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76" w:rsidRDefault="00B91976" w:rsidP="00067735">
      <w:pPr>
        <w:jc w:val="center"/>
        <w:rPr>
          <w:b/>
          <w:sz w:val="22"/>
          <w:szCs w:val="22"/>
        </w:rPr>
      </w:pPr>
    </w:p>
    <w:p w:rsidR="00067735" w:rsidRPr="005601FE" w:rsidRDefault="00CC2174" w:rsidP="000677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BOLU </w:t>
      </w:r>
      <w:r w:rsidR="002911D6">
        <w:rPr>
          <w:b/>
          <w:sz w:val="22"/>
          <w:szCs w:val="22"/>
        </w:rPr>
        <w:t>ABANT İZZET BAYSAL ÜNİVERSİTESİ ÖĞRETİM ÜYELİĞİNE YÜKSELTİLME VE ATANMA</w:t>
      </w:r>
      <w:r w:rsidR="009A5600">
        <w:rPr>
          <w:b/>
          <w:sz w:val="22"/>
          <w:szCs w:val="22"/>
        </w:rPr>
        <w:t xml:space="preserve"> KRİTERLERİ PUAN TABLOSU </w:t>
      </w:r>
      <w:r w:rsidR="002911D6">
        <w:rPr>
          <w:b/>
          <w:sz w:val="22"/>
          <w:szCs w:val="22"/>
        </w:rPr>
        <w:t xml:space="preserve"> </w:t>
      </w:r>
    </w:p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561"/>
        </w:trPr>
        <w:tc>
          <w:tcPr>
            <w:tcW w:w="9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A-YAYINLAR VE ATIFLAR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ADAY</w:t>
            </w:r>
          </w:p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</w:p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JÜRİ ÜYESİ</w:t>
            </w:r>
          </w:p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</w:p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67735" w:rsidRPr="005601FE" w:rsidTr="00EF1E89">
        <w:trPr>
          <w:trHeight w:val="412"/>
        </w:trPr>
        <w:tc>
          <w:tcPr>
            <w:tcW w:w="9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35" w:rsidRPr="005601FE" w:rsidRDefault="00067735" w:rsidP="00EF1E89">
            <w:pPr>
              <w:rPr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Puan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jc w:val="center"/>
              <w:rPr>
                <w:b/>
                <w:color w:val="000000"/>
              </w:rPr>
            </w:pPr>
            <w:r w:rsidRPr="005601FE">
              <w:rPr>
                <w:b/>
                <w:color w:val="000000"/>
                <w:sz w:val="22"/>
                <w:szCs w:val="22"/>
              </w:rPr>
              <w:t>Puan</w:t>
            </w:r>
          </w:p>
        </w:tc>
      </w:tr>
      <w:tr w:rsidR="00067735" w:rsidRPr="005601FE" w:rsidTr="00EF1E89">
        <w:trPr>
          <w:trHeight w:val="56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A.1. SCI, SCI Expanded, SSCI ve AHCI kapsamındaki dergilerde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A.1.1. Makale (derleme dahildir)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09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snapToGrid w:val="0"/>
            </w:pPr>
            <w:r>
              <w:rPr>
                <w:sz w:val="22"/>
                <w:szCs w:val="22"/>
              </w:rPr>
              <w:t xml:space="preserve">     A.1.2.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</w:tr>
      <w:tr w:rsidR="00067735" w:rsidRPr="005601FE" w:rsidTr="00EF1E89">
        <w:trPr>
          <w:trHeight w:val="81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A.2. ISI tarafından taranan; SCI, SCI Expanded, SSCI ve AHCI kapsamı dışındaki dergilerde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A.2.1. Makale (derleme dahildir)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7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A.2.2.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83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A.3. ISI dışındaki diğer uluslararası indeksler kapsamındaki dergilerde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A.3.1. Makale (derleme dahildir)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2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A.3.2.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68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ind w:right="32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A.4. İndeks kapsamı dışındaki diğer uluslararası hakemli bilimsel/mesleki dergilerde yayınlar 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A.4.1. Makale (derleme dahildir)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2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A.4.2.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8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A.5. Ulusal veri tabanlarında taranan hakemli dergilerde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A.5.1. Makale (derleme dahildir)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1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A.5.2.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61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A.6. Ulusal veri tabanlarında taranmayan ulusal hakemli dergilerde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A.6.1.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Makale (derleme dahildir)</w:t>
            </w:r>
          </w:p>
          <w:p w:rsidR="009A5600" w:rsidRDefault="009A5600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4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A.6.2. Olgu/vaka sunumu, teknik bilgi notu, tartışma, kritik, editöre mektup, kitap değerlendirme vb.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>
      <w:pPr>
        <w:jc w:val="center"/>
        <w:rPr>
          <w:b/>
          <w:sz w:val="22"/>
          <w:szCs w:val="22"/>
        </w:rPr>
      </w:pPr>
    </w:p>
    <w:p w:rsidR="00B91976" w:rsidRPr="00B91976" w:rsidRDefault="00B91976" w:rsidP="00067735">
      <w:pPr>
        <w:jc w:val="center"/>
        <w:rPr>
          <w:sz w:val="22"/>
          <w:szCs w:val="22"/>
        </w:rPr>
      </w:pPr>
    </w:p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588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A.7. Alanında uluslararası yayınevleri ya da kuruluşlarca yabancı dilde basılmış bilimsel yayınlar</w:t>
            </w:r>
          </w:p>
          <w:p w:rsidR="00067735" w:rsidRDefault="00067735" w:rsidP="00EF1E89">
            <w:pPr>
              <w:rPr>
                <w:b/>
                <w:vertAlign w:val="superscript"/>
              </w:rPr>
            </w:pPr>
            <w:r>
              <w:rPr>
                <w:sz w:val="22"/>
                <w:szCs w:val="22"/>
              </w:rPr>
              <w:t xml:space="preserve">     A.7.1. Kitap yazarlığı</w:t>
            </w:r>
            <w:r>
              <w:rPr>
                <w:sz w:val="22"/>
                <w:szCs w:val="22"/>
                <w:vertAlign w:val="superscript"/>
              </w:rPr>
              <w:t>(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A.7.2. Kitaplarda editörlük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A.7.3. Kitaplarda bölüm yazarlığı veya kitapçık (50 sayfadan az)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A.7.4. Ansiklopedi bölüm yazarlığı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A.7.5. Ansiklopedi madde tanımlaması</w:t>
            </w:r>
          </w:p>
          <w:p w:rsidR="002911D6" w:rsidRDefault="002911D6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54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A.8. Alanında ulusal yayınevleri ya da kuruluşlarca Türkçe basılmış bilimsel yayınlar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A.8.1. Kitap veya ders kitabı yazarlığı</w:t>
            </w:r>
            <w:r>
              <w:rPr>
                <w:vertAlign w:val="superscript"/>
              </w:rPr>
              <w:t>(2)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(En az 50 sayfa)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A.8.2. Kitap editörlüğü (En az 50 sayfa)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A.8.3. Kitapçık (50 sayfadan az) veya kitap bölümü yazarlığı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A.8.4. Kitap çevirmenliği (En az 50 sayfa)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A.8.5. Ansiklopedi bölüm yazarlığı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A.8.6. Kitap bölümü, kitapçık veya makale çevirmenliği (50 sayfadan az)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64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A.8.7. Ansiklopedi madde tanımlaması</w:t>
            </w:r>
          </w:p>
          <w:p w:rsidR="00067735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2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A.9. Uluslararası atıflar </w:t>
            </w:r>
            <w:r>
              <w:rPr>
                <w:sz w:val="22"/>
                <w:szCs w:val="22"/>
              </w:rPr>
              <w:t>(Adayın kendi yayınlarına yaptığı atıflar hariç,atıf başına)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A.9.1. SCI, SCI Expanded, SSCI ve AHCI kapsamındaki dergilerdeki atıf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9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A.9.2. ISI tarafından taranan; SCI, SCI Expanded, SSCI ve AHCI kapsamı dışındaki dergilerdeki atıf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9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A.9.3. ISI kapsamı dışındaki diğer uluslararası indeksli dergilerdeki atıf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1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A.9.4. Uluslararası başvuru kitaplarındaki atıf</w:t>
            </w:r>
          </w:p>
          <w:p w:rsidR="002911D6" w:rsidRDefault="002911D6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3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A.10. Ulusal atıflar </w:t>
            </w:r>
            <w:r>
              <w:rPr>
                <w:sz w:val="22"/>
                <w:szCs w:val="22"/>
              </w:rPr>
              <w:t>(Adayın kendi yayınlarına yaptığı atıflar hariç)</w:t>
            </w:r>
          </w:p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5601FE" w:rsidRDefault="00067735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8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B91976" w:rsidRDefault="00B91976" w:rsidP="00067735">
      <w:pPr>
        <w:jc w:val="center"/>
        <w:rPr>
          <w:b/>
          <w:sz w:val="22"/>
          <w:szCs w:val="22"/>
        </w:rPr>
      </w:pPr>
    </w:p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451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B-BİLİMSEL TOPLANTILAR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79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B.1. Uluslararası kongre/konferans/ sempozyum / çalıştay vb.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B.1.1. SCI, SCI Expanded, SSCI ve AHCI kapsamındaki dergilerde yayımlanan tam metin bildiri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B.1.2. SCI Expanded, SSCI ve AHCI kapsamındaki dergilerde yayımlanan bildiri özetleri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31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B.1.3. ISI kapsamında CPCI-S, CPCI-SSH veri tabanlarında yayımlanan bildiri özetleri</w:t>
            </w:r>
          </w:p>
          <w:p w:rsidR="002911D6" w:rsidRDefault="002911D6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4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B.1.4. SCI, SCI Expanded, SSCI ve AHCI kapsamı dışındaki bilimsel etkinliklere ait kitaplarda yayımlanan tam metin bildiri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B.1.5. Bilimsel etkinliklere ait kitaplarda yayımlanan bildiri özeti/poster bildiri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B.1.6. Bilimsel etkinliklerde sunulan sözlü bildiri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52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B.1.7. Bilimsel etkinliklerde çağrılı / davetli olarak sunulan bildiri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B.1.8. Bilimsel kongre/konferans/sempozyum/çalıştaylara katılmak (Güzel sanatlardaki çalıştaylarda işliğe katılmak zorunludur. </w:t>
            </w:r>
          </w:p>
          <w:p w:rsidR="002911D6" w:rsidRDefault="002911D6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5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B.2. Ulusal kongre/konferans/sempozyum / çalıştay vb.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B.2.1. Bilimsel etkinliklere ait kitaplarda yayımlanan sözlü tam metin bildiri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B.2.2. Bilimsel etkinliklere ait kitaplarda yayımlanan tam metin poster bildiri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56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B.2.3. Bilimsel etkinliklere ait kitaplarda yayımlanan bildiri özeti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0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B.2.4. Bilimsel etkinliklerde sunulan sözlü bildiri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1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B.2.5. Bilimsel etkinliğe çağrılı bildiri sunmak üzere davet edilmek</w:t>
            </w:r>
          </w:p>
          <w:p w:rsidR="002911D6" w:rsidRDefault="00067735" w:rsidP="00EF1E89">
            <w:r>
              <w:rPr>
                <w:sz w:val="22"/>
                <w:szCs w:val="22"/>
              </w:rPr>
              <w:t xml:space="preserve">     B.2.6. Bilimsel kongre/konferans/sempozyum/ çalıştaylara katılmak (Güzel sanatlardaki çalıştaylarda işliğe katılmak zorunludur.  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B91976" w:rsidRDefault="00B91976" w:rsidP="00B91976">
      <w:pPr>
        <w:jc w:val="center"/>
      </w:pPr>
    </w:p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51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C-DERGİ EDİTÖRLÜĞÜ, YAYIN KURULU ÜYELİĞİ VE HAKEMLİK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54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C.1. SCI, SCI Expanded, SSCI ve AHCI kapsamındaki dergilerde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C.1.1. Baş Editörlük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C.1.2. Yayın kurulu üyeliği / Editörlük/Özel sayı editörlüğü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C.1.3. Hakemlik (Makale başına)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8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5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C.2. ISI tarafından taranan; SCI, SCI Expanded, SSCI ve AHCI kapsamı dışındaki dergilerde </w:t>
            </w:r>
          </w:p>
          <w:p w:rsidR="00067735" w:rsidRDefault="00067735" w:rsidP="00EF1E89">
            <w:pPr>
              <w:snapToGrid w:val="0"/>
            </w:pPr>
            <w:r>
              <w:rPr>
                <w:sz w:val="22"/>
                <w:szCs w:val="22"/>
              </w:rPr>
              <w:t xml:space="preserve">     C.1.1. Baş Editörlük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34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C.1.2. Yayın kurulu üyeliği / Editörlük/Özel sayı editörlüğü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6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C.1.3. Hakemlik (Makale başına)</w:t>
            </w:r>
          </w:p>
          <w:p w:rsidR="00067735" w:rsidRDefault="00067735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0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C.3. ISI kapsamı dışındaki diğer uluslararası indeksli dergilerde</w:t>
            </w:r>
          </w:p>
          <w:p w:rsidR="00067735" w:rsidRDefault="00067735" w:rsidP="00EF1E89">
            <w:pPr>
              <w:snapToGrid w:val="0"/>
            </w:pPr>
            <w:r>
              <w:rPr>
                <w:sz w:val="22"/>
                <w:szCs w:val="22"/>
              </w:rPr>
              <w:t xml:space="preserve">     C.3.1. Baş Editörlük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C.3.2. Yayın kurulu üyeliği / Editörlük/Özel sayı editörlüğü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7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C.3.3. Hakemlik (Makale başına)</w:t>
            </w:r>
          </w:p>
          <w:p w:rsidR="00067735" w:rsidRPr="003D19B2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49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C.4.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İlgili alanda indeks kapsamı dışındaki uluslararası hakemli bilimsel/mesleki dergilerde</w:t>
            </w:r>
          </w:p>
          <w:p w:rsidR="00067735" w:rsidRDefault="00067735" w:rsidP="00EF1E89">
            <w:pPr>
              <w:snapToGrid w:val="0"/>
            </w:pPr>
            <w:r>
              <w:rPr>
                <w:sz w:val="22"/>
                <w:szCs w:val="22"/>
              </w:rPr>
              <w:t xml:space="preserve">     C.4.1. Baş Editörlük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6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C.4.2. Yayın kurulu üyeliği / Editörlük/Özel sayı editörlüğü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8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C.4.3. Hakemlik (Makale başına)</w:t>
            </w:r>
          </w:p>
          <w:p w:rsidR="00067735" w:rsidRDefault="00067735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6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C. 5. Ulusal hakemli bilimsel dergilerde</w:t>
            </w:r>
          </w:p>
          <w:p w:rsidR="00067735" w:rsidRDefault="00067735" w:rsidP="00EF1E89">
            <w:r>
              <w:rPr>
                <w:sz w:val="22"/>
                <w:szCs w:val="22"/>
              </w:rPr>
              <w:t xml:space="preserve">     C.5.1. Baş Editörlük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3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C.5.2. Yayın kurulu üyeliği / Editörlük / Özel sayı editörlüğü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04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r>
              <w:rPr>
                <w:sz w:val="22"/>
                <w:szCs w:val="22"/>
              </w:rPr>
              <w:t xml:space="preserve">     C.5.3. Hakemlik (Makale başına)</w:t>
            </w:r>
          </w:p>
          <w:p w:rsidR="002911D6" w:rsidRDefault="002911D6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Pr="005601FE" w:rsidRDefault="00067735" w:rsidP="00067735">
      <w:pPr>
        <w:jc w:val="center"/>
        <w:rPr>
          <w:b/>
          <w:sz w:val="22"/>
          <w:szCs w:val="22"/>
        </w:rPr>
      </w:pPr>
    </w:p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2911D6" w:rsidTr="00EF1E89">
        <w:trPr>
          <w:trHeight w:val="414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2911D6" w:rsidRDefault="00067735" w:rsidP="00EF1E89">
            <w:pPr>
              <w:snapToGrid w:val="0"/>
              <w:rPr>
                <w:b/>
              </w:rPr>
            </w:pPr>
            <w:r w:rsidRPr="002911D6">
              <w:rPr>
                <w:b/>
                <w:sz w:val="22"/>
                <w:szCs w:val="22"/>
              </w:rPr>
              <w:lastRenderedPageBreak/>
              <w:t>D-ARAŞTIRMA-GELİŞTİRMEYE DAYALI BİLİMSEL FAALİYETLER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2911D6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2911D6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2911D6" w:rsidTr="00EF1E89">
        <w:trPr>
          <w:trHeight w:val="55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snapToGrid w:val="0"/>
              <w:jc w:val="both"/>
              <w:rPr>
                <w:vertAlign w:val="superscript"/>
              </w:rPr>
            </w:pPr>
            <w:r w:rsidRPr="002911D6">
              <w:rPr>
                <w:b/>
                <w:sz w:val="22"/>
                <w:szCs w:val="22"/>
              </w:rPr>
              <w:t xml:space="preserve">D.1. Projeler </w:t>
            </w:r>
            <w:r w:rsidRPr="002911D6">
              <w:rPr>
                <w:sz w:val="22"/>
                <w:szCs w:val="22"/>
              </w:rPr>
              <w:t>(Sonuçlandırılmış olmak koşulu ile)</w:t>
            </w:r>
            <w:r w:rsidRPr="002911D6">
              <w:rPr>
                <w:sz w:val="22"/>
                <w:szCs w:val="22"/>
                <w:vertAlign w:val="superscript"/>
              </w:rPr>
              <w:t>(4)</w:t>
            </w:r>
          </w:p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D.1.1. Uluslar arası kuruluşlarca desteklenen bilimsel projede yürütücülük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  <w:rPr>
                <w:b/>
              </w:rPr>
            </w:pPr>
            <w:r w:rsidRPr="002911D6">
              <w:rPr>
                <w:sz w:val="22"/>
                <w:szCs w:val="22"/>
              </w:rPr>
              <w:t xml:space="preserve">     D.1.2. Uluslararası kuruluşlarca desteklenen bilimsel projede görev alma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13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D.1.3. TÜBİTAK, DPT vb. gibi ulusal kuruluşlarca desteklenen bilimsel projede yürütücülük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31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D.1.4. TÜBİTAK, DPT vb. gibi ulusal kuruluşlarca desteklenen bilimsel projede görev alma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16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D.1.5. Üniversiteler / yerel kuruluşlarca desteklenen bilimsel projede yürütücülük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2911D6">
        <w:trPr>
          <w:trHeight w:val="219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D.1.6. Üniversiteler / yerel kuruluşlarca desteklenen bilimsel projede görev alma</w:t>
            </w:r>
          </w:p>
          <w:p w:rsidR="002911D6" w:rsidRPr="002911D6" w:rsidRDefault="002911D6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55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snapToGrid w:val="0"/>
              <w:jc w:val="both"/>
              <w:rPr>
                <w:b/>
              </w:rPr>
            </w:pPr>
            <w:r w:rsidRPr="002911D6">
              <w:rPr>
                <w:b/>
                <w:sz w:val="22"/>
                <w:szCs w:val="22"/>
              </w:rPr>
              <w:t>D.2. Bilimsel raporlar</w:t>
            </w:r>
          </w:p>
          <w:p w:rsidR="00067735" w:rsidRPr="002911D6" w:rsidRDefault="004A34C8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D.2.1. Uluslar</w:t>
            </w:r>
            <w:r w:rsidR="00067735" w:rsidRPr="002911D6">
              <w:rPr>
                <w:sz w:val="22"/>
                <w:szCs w:val="22"/>
              </w:rPr>
              <w:t>arası bir kurum veya kuruluş tarafından talep edilen bilimsel raporlar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2911D6">
        <w:trPr>
          <w:trHeight w:val="333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D.2.2. Ulusal bir kurum veya kuruluş tarafından talep edilen bilimsel raporlar</w:t>
            </w:r>
          </w:p>
          <w:p w:rsidR="002911D6" w:rsidRPr="002911D6" w:rsidRDefault="002911D6" w:rsidP="00EF1E89">
            <w:pPr>
              <w:jc w:val="both"/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358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snapToGrid w:val="0"/>
              <w:jc w:val="both"/>
              <w:rPr>
                <w:b/>
              </w:rPr>
            </w:pPr>
            <w:r w:rsidRPr="002911D6">
              <w:rPr>
                <w:b/>
                <w:sz w:val="22"/>
                <w:szCs w:val="22"/>
              </w:rPr>
              <w:t>D.3. Ödüller</w:t>
            </w:r>
          </w:p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D.3.1. Uluslararası bilimsel kuruluşlarca verilen bilim, teşvik ve hizmet ödülü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39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  <w:rPr>
                <w:b/>
              </w:rPr>
            </w:pPr>
            <w:r w:rsidRPr="002911D6">
              <w:rPr>
                <w:sz w:val="22"/>
                <w:szCs w:val="22"/>
              </w:rPr>
              <w:t xml:space="preserve">     D.3.2. TÜBİTAK, TÜBA vb. gibi ulusal bilimsel kuruluşlarca verilen bilim, teşvik ve hizmet ödülü (ÜBYT ödülü hariç)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D.3.3. Uluslararası kuruluşlarca verilen proje ödülü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D.3.4. Ulusal kuruluşlarca verilen proje ödülü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D.3.5. Uluslar arası diğer kuruluşlarca verilen bilim, kültür,sanat ve spor ödülü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D.3.6. Ulusal kuruluşlarca verilen bilim, kültür, sanat ve spor ödülü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D.3.7. Yerel kuruluşlarca verilen bilim, kültür, sanat ve spor ödülü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4A34C8">
        <w:trPr>
          <w:trHeight w:val="540"/>
        </w:trPr>
        <w:tc>
          <w:tcPr>
            <w:tcW w:w="9757" w:type="dxa"/>
            <w:tcBorders>
              <w:top w:val="nil"/>
              <w:left w:val="single" w:sz="4" w:space="0" w:color="000000"/>
              <w:right w:val="nil"/>
            </w:tcBorders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D.3.8. Yürütücüsü olduğu projenin, uluslararası mimari proje yarışmasında </w:t>
            </w:r>
            <w:r w:rsidRPr="002911D6">
              <w:rPr>
                <w:bCs/>
                <w:sz w:val="22"/>
                <w:szCs w:val="22"/>
              </w:rPr>
              <w:t>derece / mansiyon (satın alma dâhil)</w:t>
            </w:r>
            <w:r w:rsidRPr="002911D6">
              <w:rPr>
                <w:sz w:val="22"/>
                <w:szCs w:val="22"/>
              </w:rPr>
              <w:t xml:space="preserve"> alması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4A34C8">
        <w:trPr>
          <w:trHeight w:val="975"/>
        </w:trPr>
        <w:tc>
          <w:tcPr>
            <w:tcW w:w="975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2911D6" w:rsidRDefault="00067735" w:rsidP="00EF1E89">
            <w:pPr>
              <w:jc w:val="both"/>
            </w:pPr>
            <w:r w:rsidRPr="002911D6">
              <w:rPr>
                <w:sz w:val="22"/>
                <w:szCs w:val="22"/>
              </w:rPr>
              <w:t xml:space="preserve">     D.3.9. Yürütücüsü olduğu projenin, geçerli yasa, yönetmelik ve esaslar çerçevesinde, ilgili ulusal kuruluşlar (Meslek Odaları, Yerel Yönetimler, Bakanlıklar vb.) tarafından düzenlenen mimari proje </w:t>
            </w:r>
            <w:r w:rsidRPr="002911D6">
              <w:rPr>
                <w:bCs/>
                <w:sz w:val="22"/>
                <w:szCs w:val="22"/>
              </w:rPr>
              <w:t>yarışmasında</w:t>
            </w:r>
            <w:r w:rsidRPr="002911D6">
              <w:rPr>
                <w:sz w:val="22"/>
                <w:szCs w:val="22"/>
              </w:rPr>
              <w:t xml:space="preserve"> (öğrenci yarışmaları hariç) </w:t>
            </w:r>
            <w:r w:rsidRPr="002911D6">
              <w:rPr>
                <w:bCs/>
                <w:sz w:val="22"/>
                <w:szCs w:val="22"/>
              </w:rPr>
              <w:t>derece / mansiyon (satın alma dâhil)</w:t>
            </w:r>
            <w:r w:rsidRPr="002911D6">
              <w:rPr>
                <w:sz w:val="22"/>
                <w:szCs w:val="22"/>
              </w:rPr>
              <w:t xml:space="preserve"> alması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</w:tbl>
    <w:p w:rsidR="002911D6" w:rsidRDefault="002911D6"/>
    <w:p w:rsidR="002911D6" w:rsidRDefault="002911D6"/>
    <w:p w:rsidR="002911D6" w:rsidRDefault="002911D6"/>
    <w:p w:rsidR="002911D6" w:rsidRDefault="002911D6"/>
    <w:p w:rsidR="002911D6" w:rsidRDefault="002911D6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2911D6" w:rsidTr="00EF1E89">
        <w:trPr>
          <w:trHeight w:val="72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snapToGrid w:val="0"/>
              <w:rPr>
                <w:b/>
              </w:rPr>
            </w:pPr>
            <w:r w:rsidRPr="002911D6">
              <w:rPr>
                <w:b/>
                <w:sz w:val="22"/>
                <w:szCs w:val="22"/>
              </w:rPr>
              <w:lastRenderedPageBreak/>
              <w:t>D.4. Burslar</w:t>
            </w:r>
          </w:p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D.4.1. Bilimsel araştırma amaçlı uluslararası burslar</w:t>
            </w:r>
          </w:p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    D.4.1.1. Üç ay ve üzeri  uzun süreli burs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12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rPr>
                <w:b/>
              </w:rPr>
            </w:pPr>
            <w:r w:rsidRPr="002911D6">
              <w:rPr>
                <w:sz w:val="22"/>
                <w:szCs w:val="22"/>
              </w:rPr>
              <w:t xml:space="preserve">         D.4.1.2. Üç aydan kısa süreli burs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413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D.4.2. Bilimsel araştırma amaçlı ulusal burslar</w:t>
            </w:r>
          </w:p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    D.4.2.1. Üç ay ve üzeri  uzun süreli burs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89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    D.4.2.2. Üç aydan kısa süreli burs</w:t>
            </w:r>
          </w:p>
          <w:p w:rsidR="002911D6" w:rsidRPr="002911D6" w:rsidRDefault="002911D6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36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2911D6" w:rsidRDefault="00067735" w:rsidP="00EF1E89">
            <w:pPr>
              <w:snapToGrid w:val="0"/>
              <w:rPr>
                <w:b/>
              </w:rPr>
            </w:pPr>
            <w:r w:rsidRPr="002911D6">
              <w:rPr>
                <w:b/>
                <w:sz w:val="22"/>
                <w:szCs w:val="22"/>
              </w:rPr>
              <w:t>D.5. Patent</w:t>
            </w:r>
          </w:p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D.5.1. Uluslararası patentler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911D6" w:rsidRDefault="00067735" w:rsidP="00EF1E89"/>
        </w:tc>
      </w:tr>
      <w:tr w:rsidR="00067735" w:rsidRPr="002911D6" w:rsidTr="00EF1E89">
        <w:trPr>
          <w:trHeight w:val="19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2911D6" w:rsidRDefault="00067735" w:rsidP="00EF1E89">
            <w:r w:rsidRPr="002911D6">
              <w:rPr>
                <w:sz w:val="22"/>
                <w:szCs w:val="22"/>
              </w:rPr>
              <w:t xml:space="preserve">     D.5.2. Ulusal patentler</w:t>
            </w:r>
          </w:p>
          <w:p w:rsidR="002911D6" w:rsidRPr="002911D6" w:rsidRDefault="002911D6" w:rsidP="00EF1E89">
            <w:pPr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911D6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BA5421" w:rsidRDefault="00BA5421" w:rsidP="00067735"/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514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lastRenderedPageBreak/>
              <w:t>E-EĞİTİM-ÖĞRETİM FAALİYETLERİ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70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jc w:val="both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>E.1. Tez yönetimi (</w:t>
            </w:r>
            <w:r>
              <w:rPr>
                <w:sz w:val="22"/>
                <w:szCs w:val="22"/>
              </w:rPr>
              <w:t>Sonuçlandırılmış olmak koşulu ile)</w:t>
            </w:r>
            <w:r>
              <w:rPr>
                <w:vertAlign w:val="superscript"/>
              </w:rPr>
              <w:t>(5)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E.1.1. Yüksek Lisans tezi</w:t>
            </w:r>
          </w:p>
          <w:p w:rsidR="00067735" w:rsidRDefault="00067735" w:rsidP="00EF1E89">
            <w:pPr>
              <w:jc w:val="both"/>
              <w:rPr>
                <w:shd w:val="clear" w:color="auto" w:fill="00FFFF"/>
              </w:rPr>
            </w:pPr>
            <w:r>
              <w:rPr>
                <w:sz w:val="22"/>
                <w:szCs w:val="22"/>
              </w:rPr>
              <w:t xml:space="preserve">         E.1.1. Danışman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    E.1.2. İkinci danışman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363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E.1.2. Doktora tezi / Tıpta Uzmanlık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    E.1.2.1. Danışman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19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    E.1.2.2. İkinci danışman/TİK Üyeliği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328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E.1.3. Sanatta Yeterlik Çalışması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    E.1.3.1. Danışman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15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    E.1.3.2. İkinci danışman/TİK Üyeliği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278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E.2. Ders verme </w:t>
            </w:r>
            <w:r>
              <w:rPr>
                <w:sz w:val="22"/>
                <w:szCs w:val="22"/>
              </w:rPr>
              <w:t>(Dönem esas  alınır)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25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E.2.1. Ön lisans, lisans düzeyinde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E.2.2. Lisansüstü düzeyde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E.2.3. Lisans ve Lisansüstü düzeyde değişim programları kapsamında yurtdışından gelen öğrencilere yabancı dilde ders verme    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E.2.3.1 Ön lisans, lisans düzeyinde   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E.2.3.2 Lisansüstü düzeyde                                                                                 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46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E.3.Eğitim Koordinatörlüğü </w:t>
            </w:r>
            <w:r>
              <w:rPr>
                <w:bCs/>
                <w:sz w:val="22"/>
                <w:szCs w:val="22"/>
              </w:rPr>
              <w:t>(Yıl esas alınır)</w:t>
            </w:r>
          </w:p>
          <w:p w:rsidR="00067735" w:rsidRDefault="00067735" w:rsidP="00EF1E89">
            <w:pPr>
              <w:jc w:val="both"/>
            </w:pPr>
            <w:r>
              <w:rPr>
                <w:bCs/>
                <w:sz w:val="22"/>
                <w:szCs w:val="22"/>
              </w:rPr>
              <w:t xml:space="preserve">     E.3.1. Eğitim programlarında üniversite koordinatörlüğü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31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Pr="002911D6" w:rsidRDefault="00067735" w:rsidP="00EF1E8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E.3.2. Eğitim programlarında Enstitü/Fakülte/Yük</w:t>
            </w:r>
            <w:r w:rsidR="002911D6">
              <w:rPr>
                <w:bCs/>
                <w:sz w:val="22"/>
                <w:szCs w:val="22"/>
              </w:rPr>
              <w:t xml:space="preserve">sekokul/Meslek Yüksekokulu </w:t>
            </w:r>
            <w:r>
              <w:rPr>
                <w:bCs/>
                <w:sz w:val="22"/>
                <w:szCs w:val="22"/>
              </w:rPr>
              <w:t>koordinatörlüğü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  <w:tr w:rsidR="00067735" w:rsidRPr="005601FE" w:rsidTr="00EF1E89">
        <w:trPr>
          <w:trHeight w:val="288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FD45FB" w:rsidRDefault="00067735" w:rsidP="00EF1E89">
            <w:pPr>
              <w:jc w:val="both"/>
              <w:rPr>
                <w:bCs/>
              </w:rPr>
            </w:pPr>
            <w:r w:rsidRPr="00FD45FB">
              <w:rPr>
                <w:bCs/>
                <w:sz w:val="22"/>
                <w:szCs w:val="22"/>
              </w:rPr>
              <w:t xml:space="preserve">     E.3.3. Eğitim programlarında bölüm koordinatörlüğü</w:t>
            </w:r>
          </w:p>
          <w:p w:rsidR="00067735" w:rsidRPr="00FD45FB" w:rsidRDefault="00067735" w:rsidP="00EF1E89">
            <w:pPr>
              <w:jc w:val="both"/>
            </w:pPr>
            <w:r w:rsidRPr="00FD45FB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jc w:val="both"/>
            </w:pPr>
          </w:p>
        </w:tc>
      </w:tr>
    </w:tbl>
    <w:p w:rsidR="00067735" w:rsidRDefault="00067735" w:rsidP="00067735">
      <w:pPr>
        <w:jc w:val="both"/>
      </w:pPr>
    </w:p>
    <w:p w:rsidR="00067735" w:rsidRDefault="00067735" w:rsidP="00067735"/>
    <w:p w:rsidR="00067735" w:rsidRDefault="00067735" w:rsidP="00067735"/>
    <w:p w:rsidR="00067735" w:rsidRDefault="00067735" w:rsidP="00067735"/>
    <w:p w:rsidR="00BA5421" w:rsidRDefault="00BA5421" w:rsidP="00067735"/>
    <w:p w:rsidR="00BA5421" w:rsidRDefault="00BA5421" w:rsidP="00067735"/>
    <w:p w:rsidR="002911D6" w:rsidRDefault="002911D6" w:rsidP="00067735"/>
    <w:p w:rsidR="00067735" w:rsidRDefault="00067735" w:rsidP="00067735"/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444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lastRenderedPageBreak/>
              <w:t>F-DİĞER BİLİMSEL FAALİYETLER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465"/>
        </w:trPr>
        <w:tc>
          <w:tcPr>
            <w:tcW w:w="97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F.1. Uluslararası sempozyum ve kongre düzenleme etkinliğinde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F.1.1. Düzenleme Kurulu Başkanlığı / Genel Koordinatörlük yapmak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00"/>
        </w:trPr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 F.1.2. Kongre sekreterliği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F.1.3. Düzenleme Kurulunda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30"/>
        </w:trPr>
        <w:tc>
          <w:tcPr>
            <w:tcW w:w="97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F.1.4. Bilim Kurulunda görev almak / Oturum başkanlığı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95"/>
        </w:trPr>
        <w:tc>
          <w:tcPr>
            <w:tcW w:w="97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F.2. Uluslararası çalıştay, workshop, panel ve seminer etkinliğinde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F.2.1. Düzenleme Kurulu Başkanlığı / Genel Koordinatörlük yapmak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6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 F.2.2. Kongre sekreterliği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F.2.3. Düzenleme Kurulunda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3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F.2.4. Bilim Kurulunda görev almak / Oturum başkanlığı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9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F.3. Ulusal sempozyum ve kongre düzenleme etkinliğinde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F.3.1. Düzenleme Kurulu Başkanlığı / Genel Koordinatörlük yapmak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8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 F.3.2. Kongre sekreterliği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F.3.3. Düzenleme Kurulunda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0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F.3.4. Bilim Kurulunda görev almak / Oturum başkanlığı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2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F.4. Ulusal çalıştay, workshop, panel ve seminer etkinliğinde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F.4.1. Düzenleme Kurulu Başkanlığı / Genel Koordinatörlük yapmak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8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 F.4.2. Kongre sekreterliği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 F.4.3. Düzenleme Kurulunda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0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F.4.4. Bilim Kurulunda görev almak / Oturum başkanlığı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B91976" w:rsidRDefault="00B91976" w:rsidP="00B91976">
      <w:pPr>
        <w:jc w:val="center"/>
      </w:pPr>
    </w:p>
    <w:p w:rsidR="00BA5421" w:rsidRDefault="00BA5421" w:rsidP="00B91976">
      <w:pPr>
        <w:jc w:val="center"/>
      </w:pPr>
    </w:p>
    <w:p w:rsidR="00067735" w:rsidRDefault="00067735" w:rsidP="00067735">
      <w:pPr>
        <w:jc w:val="center"/>
        <w:rPr>
          <w:b/>
          <w:sz w:val="22"/>
          <w:szCs w:val="22"/>
        </w:rPr>
      </w:pPr>
    </w:p>
    <w:p w:rsidR="00067735" w:rsidRDefault="00067735" w:rsidP="00067735"/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51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lastRenderedPageBreak/>
              <w:t>G-TOPLUMSAL KATKI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72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G.1. Uluslararası nitelikte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G.1.1. Bilimsel ve mesleki kurum ve kuruluşların yönetimlerinde, kurullarında, komisyon veya komitelerinde görev almak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9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G.1.2. Bilimsel ve mesleki kurum ve kuruluşların Türkiye şubelerinin yönetimlerinde, kurullarında, komisyon veya komitelerinde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8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G.1.3. Uluslararası bilim/sanat/kültür/spor festivali düzenlenmesinde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2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735" w:rsidRDefault="00067735" w:rsidP="00EF1E89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G.2. Ulusal nitelikte</w:t>
            </w:r>
          </w:p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G.2.1. Bilimsel ve mesleki kurum ve kuruluşlarda başkanlık görevi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50"/>
        </w:trPr>
        <w:tc>
          <w:tcPr>
            <w:tcW w:w="9757" w:type="dxa"/>
            <w:tcBorders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G.2.2. Bilimsel ve mesleki kurum ve kuruluşların yönetimlerinde, kurullarında, komisyon veya komitelerinde görev almak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0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G.2.3. Bilimsel ve mesleki kurum ve kuruluşların yerel şubelerinin üst yönetimlerinde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6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7735" w:rsidRDefault="00067735" w:rsidP="00EF1E89">
            <w:pPr>
              <w:jc w:val="both"/>
            </w:pPr>
            <w:r>
              <w:rPr>
                <w:sz w:val="22"/>
                <w:szCs w:val="22"/>
              </w:rPr>
              <w:t xml:space="preserve">     G.2.4. Ulusal bilim/sanat/kültür/spor festivali düzenlenmesinde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7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5601FE" w:rsidRDefault="00067735" w:rsidP="00EF1E89">
            <w:pPr>
              <w:jc w:val="both"/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4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jc w:val="both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G.3. Yazılı, işitsel veya görsel basında yayın faaliyetlerinde bulunmak</w:t>
            </w:r>
          </w:p>
          <w:p w:rsidR="00067735" w:rsidRPr="005601FE" w:rsidRDefault="00067735" w:rsidP="00EF1E89">
            <w:pPr>
              <w:jc w:val="both"/>
            </w:pPr>
            <w:r w:rsidRPr="005601FE">
              <w:rPr>
                <w:sz w:val="22"/>
                <w:szCs w:val="22"/>
              </w:rPr>
              <w:t xml:space="preserve">    G.3.1. Alanında yabancı dilde bilimsel nitelikte bilgilendirici web sayfası hazırlamak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00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jc w:val="both"/>
              <w:rPr>
                <w:b/>
              </w:rPr>
            </w:pPr>
            <w:r w:rsidRPr="005601FE">
              <w:rPr>
                <w:sz w:val="22"/>
                <w:szCs w:val="22"/>
              </w:rPr>
              <w:t xml:space="preserve">    G.3.2. Alanında Türkçe bilimsel nitelikte bilgilendirici web sayfası hazırlamak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195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jc w:val="both"/>
            </w:pPr>
            <w:r w:rsidRPr="005601FE">
              <w:rPr>
                <w:sz w:val="22"/>
                <w:szCs w:val="22"/>
              </w:rPr>
              <w:t xml:space="preserve">    G.3.3. Uluslararası yazılı, işitsel ve görsel basında yayın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94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pPr>
              <w:jc w:val="both"/>
            </w:pPr>
            <w:r w:rsidRPr="005601FE">
              <w:rPr>
                <w:sz w:val="22"/>
                <w:szCs w:val="22"/>
              </w:rPr>
              <w:t xml:space="preserve">    G.3.4. Ulusal ve yerel yazılı, işitsel ve görsel basında yayın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jc w:val="both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 xml:space="preserve">G.4. </w:t>
            </w:r>
            <w:r w:rsidRPr="009A5600">
              <w:rPr>
                <w:sz w:val="22"/>
                <w:szCs w:val="22"/>
              </w:rPr>
              <w:t>Yetişkin eğitimi veya halk eğitimi ile ilgili seminer/konferans ve panellere konuşmacı olarak katılmak veya popüler dergilerde makale yayımlamak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</w:tr>
      <w:tr w:rsidR="00067735" w:rsidRPr="005601FE" w:rsidTr="00EF1E89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jc w:val="both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 xml:space="preserve">G.5. </w:t>
            </w:r>
            <w:r w:rsidRPr="009A5600">
              <w:rPr>
                <w:sz w:val="22"/>
                <w:szCs w:val="22"/>
              </w:rPr>
              <w:t>Kamu ve özel kurum/kuruluşlar için hazırlanan tamamlanmış fizibilite, deney, uzmanlık ve bilirkişi raporları yazmak ve görev almak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>
            <w:pPr>
              <w:snapToGrid w:val="0"/>
            </w:pPr>
          </w:p>
        </w:tc>
      </w:tr>
      <w:tr w:rsidR="00067735" w:rsidRPr="005601FE" w:rsidTr="00EF1E89">
        <w:trPr>
          <w:trHeight w:val="460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pPr>
              <w:snapToGrid w:val="0"/>
              <w:jc w:val="both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G.6. Toplumsal sorumluluk projeleri</w:t>
            </w:r>
          </w:p>
          <w:p w:rsidR="00067735" w:rsidRPr="005601FE" w:rsidRDefault="00067735" w:rsidP="00EF1E89">
            <w:pPr>
              <w:jc w:val="both"/>
            </w:pPr>
            <w:r w:rsidRPr="005601FE">
              <w:rPr>
                <w:sz w:val="22"/>
                <w:szCs w:val="22"/>
              </w:rPr>
              <w:t xml:space="preserve">    G.6.1. Alanında toplumsal sorumluluk ve bilinçlendirme projelerinde yürütücü olmak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240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pPr>
              <w:tabs>
                <w:tab w:val="left" w:pos="426"/>
                <w:tab w:val="left" w:pos="567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601FE">
              <w:rPr>
                <w:sz w:val="22"/>
                <w:szCs w:val="22"/>
              </w:rPr>
              <w:t>G.6.2. Alanında toplumsal sorumluluk ve bilinçlendirme projelerinde görev almak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>
      <w:pPr>
        <w:jc w:val="center"/>
      </w:pPr>
    </w:p>
    <w:p w:rsidR="00BA5421" w:rsidRDefault="00BA5421" w:rsidP="00067735">
      <w:pPr>
        <w:jc w:val="center"/>
      </w:pPr>
    </w:p>
    <w:p w:rsidR="00BA5421" w:rsidRDefault="00BA5421" w:rsidP="00067735">
      <w:pPr>
        <w:jc w:val="center"/>
        <w:rPr>
          <w:b/>
          <w:sz w:val="22"/>
          <w:szCs w:val="22"/>
        </w:rPr>
      </w:pPr>
    </w:p>
    <w:p w:rsidR="00067735" w:rsidRDefault="00067735" w:rsidP="00067735"/>
    <w:p w:rsidR="002911D6" w:rsidRDefault="002911D6" w:rsidP="00067735"/>
    <w:p w:rsidR="002911D6" w:rsidRDefault="002911D6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442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lastRenderedPageBreak/>
              <w:t>H-AKADEMİK GÖREVLER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55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2A2BE2" w:rsidRDefault="00067735" w:rsidP="00EF1E89">
            <w:pPr>
              <w:snapToGrid w:val="0"/>
              <w:rPr>
                <w:b/>
              </w:rPr>
            </w:pPr>
            <w:r w:rsidRPr="002A2BE2">
              <w:rPr>
                <w:b/>
                <w:sz w:val="22"/>
                <w:szCs w:val="22"/>
              </w:rPr>
              <w:t>H.1. Jüri üyeliği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H.1.1. Uluslararası jüri üyelikleri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2A2BE2" w:rsidRDefault="00067735" w:rsidP="00EF1E89">
            <w:pPr>
              <w:snapToGrid w:val="0"/>
            </w:pPr>
          </w:p>
          <w:p w:rsidR="00067735" w:rsidRPr="002A2BE2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25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H.1.2   Ulusal jüri üyelikleri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       H.1.2.1. Yüksek Lisans Tez Jüri Üyeliği</w:t>
            </w:r>
            <w:r w:rsidR="00AB6857">
              <w:rPr>
                <w:sz w:val="22"/>
                <w:szCs w:val="22"/>
              </w:rPr>
              <w:t>1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       H.1.2.2. Doktora/Sanatta yeterlik tezi jüri üyeliği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       H.1.2.3. Doçentlik jürisi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       H.1.2.4  Profesörlük jürisi</w:t>
            </w:r>
          </w:p>
          <w:p w:rsidR="00067735" w:rsidRPr="002A2BE2" w:rsidRDefault="00067735" w:rsidP="00EF1E89">
            <w:r w:rsidRPr="002A2BE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2A2BE2" w:rsidRDefault="00067735" w:rsidP="00EF1E89"/>
          <w:p w:rsidR="00067735" w:rsidRPr="002A2BE2" w:rsidRDefault="00067735" w:rsidP="009406F7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8C76D8" w:rsidRDefault="008C76D8" w:rsidP="00067735"/>
    <w:p w:rsidR="00067735" w:rsidRDefault="00067735" w:rsidP="00067735"/>
    <w:p w:rsidR="00067735" w:rsidRDefault="00067735" w:rsidP="00067735"/>
    <w:p w:rsidR="00E962B8" w:rsidRDefault="00E962B8" w:rsidP="00E962B8">
      <w:pPr>
        <w:jc w:val="center"/>
      </w:pPr>
    </w:p>
    <w:p w:rsidR="00BA5421" w:rsidRDefault="00BA5421" w:rsidP="00E962B8">
      <w:pPr>
        <w:jc w:val="center"/>
      </w:pPr>
    </w:p>
    <w:p w:rsidR="00067735" w:rsidRPr="005601FE" w:rsidRDefault="00067735" w:rsidP="00067735">
      <w:pPr>
        <w:jc w:val="center"/>
        <w:rPr>
          <w:b/>
          <w:sz w:val="22"/>
          <w:szCs w:val="22"/>
        </w:rPr>
      </w:pPr>
    </w:p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94"/>
        <w:gridCol w:w="1304"/>
        <w:gridCol w:w="1441"/>
        <w:gridCol w:w="1441"/>
        <w:gridCol w:w="1441"/>
      </w:tblGrid>
      <w:tr w:rsidR="00067735" w:rsidRPr="005601FE" w:rsidTr="00E90592">
        <w:trPr>
          <w:trHeight w:val="536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lastRenderedPageBreak/>
              <w:t>I-SANAT ÇALIŞMALARI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90592">
        <w:trPr>
          <w:trHeight w:val="18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Default="00067735" w:rsidP="00B33446">
            <w:pPr>
              <w:jc w:val="both"/>
            </w:pPr>
            <w:r w:rsidRPr="005601FE">
              <w:rPr>
                <w:sz w:val="22"/>
                <w:szCs w:val="22"/>
              </w:rPr>
              <w:t xml:space="preserve">      </w:t>
            </w: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  <w:gridCol w:w="1276"/>
            </w:tblGrid>
            <w:tr w:rsidR="0062390C" w:rsidRPr="002A2BE2" w:rsidTr="0062390C">
              <w:trPr>
                <w:trHeight w:val="7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11D6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>I-1. Müzik ve Müzik Eğitimi Alanında</w:t>
                  </w:r>
                </w:p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>I.1.1. Kompozisyon</w:t>
                  </w:r>
                </w:p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I.1.1.1. Senfonik Yapıt (Senfoni, konçerto vb.)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62390C" w:rsidRPr="002A2BE2" w:rsidRDefault="0062390C" w:rsidP="0062390C">
                  <w:pPr>
                    <w:snapToGrid w:val="0"/>
                  </w:pPr>
                </w:p>
                <w:p w:rsidR="0062390C" w:rsidRPr="002A2BE2" w:rsidRDefault="0062390C" w:rsidP="0062390C"/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I.1.1.2. En az 15 dakikalık oda müziği eseri, orkestra eseri veya eşdeğer eser(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284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</w:t>
                  </w:r>
                  <w:r w:rsidR="00E962B8">
                    <w:rPr>
                      <w:sz w:val="22"/>
                      <w:szCs w:val="22"/>
                    </w:rPr>
                    <w:t xml:space="preserve"> </w:t>
                  </w:r>
                  <w:r w:rsidRPr="002A2BE2">
                    <w:rPr>
                      <w:sz w:val="22"/>
                      <w:szCs w:val="22"/>
                    </w:rPr>
                    <w:t>I.1.1.3. 15 dakikadan kısa süreli oda müziği eseri, orkestra / koro eseri veya eşdeğer eser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>
                  <w:pPr>
                    <w:ind w:right="176"/>
                  </w:pPr>
                </w:p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I.1.1.4. Özgün “Kullanım Müziği” (Film müziği, televizyon dizi müziği vb.)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>
                  <w:r w:rsidRPr="002A2BE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I.1.1.5. Orta ölçekli eser düzenleme(6)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197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I.1.1.6. Eğitim amaçlı özgün çalgı veya ses dağarcığı / albümü besteleme (En az 10 parça)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I.1.1.7. Eğitim amaçlı özgün çalgı veya ses parçası besteleme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>
                  <w:r w:rsidRPr="002A2BE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I.1.1.8. Özgün Okul Müziği dağarcığı besteleme (En az 10 parça)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I.1.1.9. Özgün Okul Müziği parçası besteleme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18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I.1.1.10. Okul Müziği parçası düzenleme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75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I.1.2. Özgün eserlerinin kaydı</w:t>
                  </w:r>
                </w:p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I.1.2.1. Eserlerinin önde gelen uluslararası müzik topluluklarında çalınarak işitsel / görsel kaydının (CD, DVD) yapılması (Bandrollü olması zorunludur.)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62390C" w:rsidRPr="002A2BE2" w:rsidRDefault="0062390C" w:rsidP="0062390C"/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525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I.1.2.2. Eserlerinin önde gelen ulusal müzik topluluklarında çalınarak işitsel / görsel kaydının (CD, DVD) yapılması (Bandrollü olması zorunludur.)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36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>I.1.3. Özgün metot</w:t>
                  </w:r>
                </w:p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I.1.3.1. Eğitim amaçlı, yabancı dilde özgün çalgı / ses öğretim metodu yazma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62390C" w:rsidRPr="002A2BE2" w:rsidRDefault="0062390C" w:rsidP="0062390C"/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210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 I.1.3.2. Eğitim amaçlı Türkçe özgün çalgı / ses öğretim metodu yazma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2390C" w:rsidRPr="002A2BE2" w:rsidRDefault="0062390C" w:rsidP="0062390C"/>
              </w:tc>
            </w:tr>
            <w:tr w:rsidR="0062390C" w:rsidRPr="002A2BE2" w:rsidTr="0062390C">
              <w:trPr>
                <w:trHeight w:val="424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>I.1.4. Konserler (Kayıtlarının sunulması gerekmektedir.)</w:t>
                  </w:r>
                </w:p>
                <w:p w:rsidR="0062390C" w:rsidRPr="002A2BE2" w:rsidRDefault="0062390C" w:rsidP="0062390C">
                  <w:pPr>
                    <w:jc w:val="both"/>
                    <w:rPr>
                      <w:vertAlign w:val="superscript"/>
                    </w:rPr>
                  </w:pPr>
                  <w:r w:rsidRPr="002A2BE2">
                    <w:rPr>
                      <w:sz w:val="22"/>
                      <w:szCs w:val="22"/>
                    </w:rPr>
                    <w:t xml:space="preserve">        I.1.4.1. Seçici kurulu olan uluslararası bir müzik etkinliğinde orkestra eşliğinde konçerto (tüm bölümler) seslendirme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</w:p>
                <w:p w:rsidR="0062390C" w:rsidRPr="002A2BE2" w:rsidRDefault="0062390C" w:rsidP="0062390C">
                  <w:pPr>
                    <w:jc w:val="both"/>
                  </w:pPr>
                  <w:r w:rsidRPr="002A2BE2">
                    <w:rPr>
                      <w:sz w:val="22"/>
                      <w:szCs w:val="22"/>
                    </w:rPr>
                    <w:t xml:space="preserve">       I.1.4.2. Seçici kurulu olan ulusal bir müzik etkinliğinde orkestra eşliğinde konçerto (tüm bölümler) seslendirme </w:t>
                  </w:r>
                  <w:r w:rsidRPr="002A2BE2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  <w:r w:rsidRPr="002A2BE2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62390C" w:rsidRPr="002A2BE2" w:rsidRDefault="0062390C" w:rsidP="0062390C"/>
                <w:p w:rsidR="0062390C" w:rsidRPr="002A2BE2" w:rsidRDefault="0062390C" w:rsidP="0062390C"/>
                <w:p w:rsidR="0062390C" w:rsidRPr="002A2BE2" w:rsidRDefault="0062390C" w:rsidP="0062390C"/>
                <w:p w:rsidR="0062390C" w:rsidRPr="002A2BE2" w:rsidRDefault="0062390C" w:rsidP="0062390C"/>
              </w:tc>
            </w:tr>
            <w:tr w:rsidR="0062390C" w:rsidRPr="004F29DA" w:rsidTr="00E962B8">
              <w:trPr>
                <w:trHeight w:val="987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90C" w:rsidRPr="00E962B8" w:rsidRDefault="0062390C" w:rsidP="0062390C">
                  <w:pPr>
                    <w:jc w:val="both"/>
                  </w:pPr>
                  <w:r w:rsidRPr="004F29DA">
                    <w:rPr>
                      <w:sz w:val="22"/>
                      <w:szCs w:val="22"/>
                    </w:rPr>
                    <w:t xml:space="preserve">        I.1.4.3. Yurt dışında orkestra eşl</w:t>
                  </w:r>
                  <w:r w:rsidR="00E962B8">
                    <w:rPr>
                      <w:sz w:val="22"/>
                      <w:szCs w:val="22"/>
                    </w:rPr>
                    <w:t xml:space="preserve">iğinde konçerto (tüm bölümler) </w:t>
                  </w:r>
                  <w:r w:rsidRPr="004F29DA">
                    <w:rPr>
                      <w:sz w:val="22"/>
                      <w:szCs w:val="22"/>
                    </w:rPr>
                    <w:t xml:space="preserve">Seslendirme </w:t>
                  </w:r>
                  <w:r w:rsidRPr="004F29DA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</w:p>
                <w:p w:rsidR="0062390C" w:rsidRPr="00E962B8" w:rsidRDefault="0062390C" w:rsidP="0062390C">
                  <w:pPr>
                    <w:jc w:val="both"/>
                  </w:pPr>
                  <w:r w:rsidRPr="004F29DA">
                    <w:rPr>
                      <w:sz w:val="22"/>
                      <w:szCs w:val="22"/>
                    </w:rPr>
                    <w:t xml:space="preserve">        I.1.4.4. Yurt içinde orkestra eşl</w:t>
                  </w:r>
                  <w:r w:rsidR="00E962B8">
                    <w:rPr>
                      <w:sz w:val="22"/>
                      <w:szCs w:val="22"/>
                    </w:rPr>
                    <w:t xml:space="preserve">iğinde konçerto (tüm bölümler) </w:t>
                  </w:r>
                  <w:r w:rsidRPr="004F29DA">
                    <w:rPr>
                      <w:sz w:val="22"/>
                      <w:szCs w:val="22"/>
                    </w:rPr>
                    <w:t>seslendirme</w:t>
                  </w:r>
                  <w:r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</w:p>
                <w:p w:rsidR="0062390C" w:rsidRDefault="0062390C" w:rsidP="0062390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Pr="004F29DA">
                    <w:rPr>
                      <w:sz w:val="22"/>
                      <w:szCs w:val="22"/>
                    </w:rPr>
                    <w:t>I.1.4.5. Seçici kurulu olan uluslararası bir müzik etkinliğinde resital / solo gösteri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14A6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62390C" w:rsidRPr="004F29DA" w:rsidRDefault="002911D6" w:rsidP="0062390C">
                  <w:pPr>
                    <w:jc w:val="both"/>
                    <w:rPr>
                      <w:vertAlign w:val="super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62390C" w:rsidRPr="004F29DA">
                    <w:rPr>
                      <w:sz w:val="22"/>
                      <w:szCs w:val="22"/>
                    </w:rPr>
                    <w:t>I.1.4.6. Seçici kurulu olan ulusal bir müzik etkinliğinde resital / solo gösteri</w:t>
                  </w:r>
                  <w:r w:rsidR="0062390C" w:rsidRPr="009D14A6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62390C" w:rsidRPr="004F29DA" w:rsidRDefault="0062390C" w:rsidP="0062390C"/>
                <w:p w:rsidR="0062390C" w:rsidRPr="004F29DA" w:rsidRDefault="0062390C" w:rsidP="0062390C"/>
                <w:p w:rsidR="0062390C" w:rsidRPr="004F29DA" w:rsidRDefault="0062390C" w:rsidP="0062390C"/>
              </w:tc>
            </w:tr>
          </w:tbl>
          <w:p w:rsidR="00444023" w:rsidRDefault="00444023">
            <w:r>
              <w:rPr>
                <w:sz w:val="22"/>
                <w:szCs w:val="22"/>
              </w:rPr>
              <w:t xml:space="preserve">          </w:t>
            </w:r>
            <w:r w:rsidRPr="004F29DA">
              <w:rPr>
                <w:sz w:val="22"/>
                <w:szCs w:val="22"/>
              </w:rPr>
              <w:t>I.1.4.7. Yurt dışında resital / solo gösteri</w:t>
            </w:r>
            <w:r w:rsidRPr="006D2CA1">
              <w:rPr>
                <w:sz w:val="22"/>
                <w:szCs w:val="22"/>
                <w:vertAlign w:val="superscript"/>
              </w:rPr>
              <w:t>(9), (10)</w:t>
            </w:r>
          </w:p>
          <w:tbl>
            <w:tblPr>
              <w:tblW w:w="10779" w:type="dxa"/>
              <w:tblBorders>
                <w:bottom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3"/>
              <w:gridCol w:w="1276"/>
            </w:tblGrid>
            <w:tr w:rsidR="0062390C" w:rsidRPr="004F29DA" w:rsidTr="009A5600">
              <w:trPr>
                <w:trHeight w:val="180"/>
              </w:trPr>
              <w:tc>
                <w:tcPr>
                  <w:tcW w:w="9503" w:type="dxa"/>
                  <w:tcBorders>
                    <w:bottom w:val="nil"/>
                  </w:tcBorders>
                </w:tcPr>
                <w:p w:rsidR="00C561D9" w:rsidRPr="00C168E3" w:rsidRDefault="002911D6" w:rsidP="0062390C">
                  <w:pPr>
                    <w:jc w:val="both"/>
                    <w:rPr>
                      <w:vertAlign w:val="super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62390C" w:rsidRPr="004F29DA">
                    <w:rPr>
                      <w:sz w:val="22"/>
                      <w:szCs w:val="22"/>
                    </w:rPr>
                    <w:t>I.1.4.8. Yurt içinde resital / solo gösteri</w:t>
                  </w:r>
                  <w:r w:rsidR="0062390C" w:rsidRPr="006D2CA1">
                    <w:rPr>
                      <w:sz w:val="22"/>
                      <w:szCs w:val="22"/>
                      <w:vertAlign w:val="superscript"/>
                    </w:rPr>
                    <w:t>(9), (10)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62390C" w:rsidRPr="004F29DA" w:rsidRDefault="0062390C" w:rsidP="0062390C"/>
              </w:tc>
            </w:tr>
            <w:tr w:rsidR="0062390C" w:rsidRPr="004F29DA" w:rsidTr="009A5600">
              <w:trPr>
                <w:trHeight w:val="180"/>
              </w:trPr>
              <w:tc>
                <w:tcPr>
                  <w:tcW w:w="9503" w:type="dxa"/>
                  <w:tcBorders>
                    <w:bottom w:val="nil"/>
                  </w:tcBorders>
                  <w:hideMark/>
                </w:tcPr>
                <w:p w:rsidR="007B56FF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</w:t>
                  </w:r>
                </w:p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lastRenderedPageBreak/>
                    <w:t>I.1.4.9. Yurt dışında veya seçici kurulu olan uluslararası bir müzik etkinliğinde koro veya orkestra yönetimi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(12)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hideMark/>
                </w:tcPr>
                <w:p w:rsidR="0062390C" w:rsidRPr="004F29DA" w:rsidRDefault="0062390C" w:rsidP="0062390C"/>
              </w:tc>
            </w:tr>
            <w:tr w:rsidR="0062390C" w:rsidRPr="004F29DA" w:rsidTr="009A5600">
              <w:trPr>
                <w:trHeight w:val="278"/>
              </w:trPr>
              <w:tc>
                <w:tcPr>
                  <w:tcW w:w="9503" w:type="dxa"/>
                  <w:tcBorders>
                    <w:top w:val="nil"/>
                  </w:tcBorders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I.1.4.10. Yurt içinde koro veya orkestra yönetimi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(12)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hideMark/>
                </w:tcPr>
                <w:p w:rsidR="0062390C" w:rsidRPr="004F29DA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4F29DA" w:rsidTr="002911D6">
              <w:trPr>
                <w:trHeight w:val="135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I.1.4.11. Yurt dışında veya seçici kurulu olan uluslararası bir müzik etkinliğinde; koro, orkestra veya oda müziği topluluğu üyesi olarak toplu konser / gösteri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(12)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4F29DA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4F29DA" w:rsidTr="002911D6">
              <w:trPr>
                <w:trHeight w:val="435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I.1.4.12. Yurt içinde koro, orkestra veya oda müziği topluluğu üyesi olarak toplu konser / gösteri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(12)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4F29DA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4F29DA" w:rsidTr="002911D6">
              <w:trPr>
                <w:trHeight w:val="465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I.1.4.13. Yurt dışında veya seçici kurulu olan uluslararası bir müz</w:t>
                  </w:r>
                  <w:r w:rsidR="002911D6">
                    <w:rPr>
                      <w:sz w:val="22"/>
                      <w:szCs w:val="22"/>
                    </w:rPr>
                    <w:t>ik etkinliğinde karma dinleti/</w:t>
                  </w:r>
                  <w:r w:rsidRPr="004F29DA">
                    <w:rPr>
                      <w:sz w:val="22"/>
                      <w:szCs w:val="22"/>
                    </w:rPr>
                    <w:t>gösteri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(13)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4F29DA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4F29DA" w:rsidTr="002911D6">
              <w:trPr>
                <w:trHeight w:val="239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I.1.4.14. Yurt içinde karma dinleti / gösteri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(9), (10), (11), (13)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4F29DA" w:rsidRDefault="0062390C" w:rsidP="0062390C">
                  <w:pPr>
                    <w:ind w:right="240"/>
                  </w:pPr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4F29DA" w:rsidTr="002911D6">
              <w:trPr>
                <w:trHeight w:val="541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I.1.5. Derleme</w:t>
                  </w:r>
                </w:p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I.1.5.1. Sahada geleneksel müzik eseri derleme (Halk Müziği eseri vb.)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(6)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62390C" w:rsidRPr="004F29DA" w:rsidRDefault="0062390C" w:rsidP="0062390C">
                  <w:pPr>
                    <w:ind w:right="240"/>
                  </w:pPr>
                </w:p>
              </w:tc>
            </w:tr>
            <w:tr w:rsidR="0062390C" w:rsidRPr="004F29DA" w:rsidTr="002911D6">
              <w:trPr>
                <w:trHeight w:val="151"/>
              </w:trPr>
              <w:tc>
                <w:tcPr>
                  <w:tcW w:w="9503" w:type="dxa"/>
                  <w:hideMark/>
                </w:tcPr>
                <w:p w:rsidR="0062390C" w:rsidRPr="004F29DA" w:rsidRDefault="0062390C" w:rsidP="002911D6">
                  <w:r w:rsidRPr="004F29DA">
                    <w:rPr>
                      <w:sz w:val="22"/>
                      <w:szCs w:val="22"/>
                    </w:rPr>
                    <w:t xml:space="preserve">        I.1.5.2. Çalgı veya ses eserleri derleyerek dağarcık / albüm oluşturma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</w:tcPr>
                <w:p w:rsidR="0062390C" w:rsidRPr="004F29DA" w:rsidRDefault="0062390C" w:rsidP="0062390C">
                  <w:pPr>
                    <w:ind w:right="240"/>
                  </w:pPr>
                </w:p>
              </w:tc>
            </w:tr>
            <w:tr w:rsidR="0062390C" w:rsidRPr="004F29DA" w:rsidTr="002911D6">
              <w:trPr>
                <w:trHeight w:val="135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I.1.5.3. Okul Müziği parçaları derleyerek dağarcık / albüm oluşturma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(8)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4F29DA" w:rsidRDefault="0062390C" w:rsidP="0062390C">
                  <w:r w:rsidRPr="004F29D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390C" w:rsidRPr="006D2CA1" w:rsidTr="002911D6">
              <w:trPr>
                <w:trHeight w:val="481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I.1.6. Master Class veya Atölye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I.1.6.1. Yurt dışında veya seçici kurulu olan uluslararası bir etkinlikte master class veya atölye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>
                  <w:r w:rsidRPr="006D2CA1">
                    <w:rPr>
                      <w:sz w:val="22"/>
                      <w:szCs w:val="22"/>
                    </w:rPr>
                    <w:t xml:space="preserve"> </w:t>
                  </w:r>
                </w:p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390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I.1.6.2. Yurt içinde master class veya atölye</w:t>
                  </w:r>
                </w:p>
              </w:tc>
              <w:tc>
                <w:tcPr>
                  <w:tcW w:w="1276" w:type="dxa"/>
                </w:tcPr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166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I.1.7. Jüri Üyeliği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I.1.7.1. Uluslararası kuruluşlarca düzenlenen festival veya müzik yarışmasında 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>jüri üyeliği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>
                  <w:r w:rsidRPr="006D2CA1">
                    <w:rPr>
                      <w:sz w:val="22"/>
                      <w:szCs w:val="22"/>
                    </w:rPr>
                    <w:t xml:space="preserve"> </w:t>
                  </w:r>
                </w:p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245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I.1.7.2. Ulusal kuruluşlarca düzenlenen festival veya müzik yarışmasında jüri üyeliği</w:t>
                  </w:r>
                </w:p>
              </w:tc>
              <w:tc>
                <w:tcPr>
                  <w:tcW w:w="1276" w:type="dxa"/>
                </w:tcPr>
                <w:p w:rsidR="0062390C" w:rsidRPr="006D2CA1" w:rsidRDefault="0062390C" w:rsidP="0062390C">
                  <w:pPr>
                    <w:ind w:right="240"/>
                  </w:pPr>
                </w:p>
              </w:tc>
            </w:tr>
            <w:tr w:rsidR="0062390C" w:rsidRPr="006D2CA1" w:rsidTr="002911D6">
              <w:trPr>
                <w:trHeight w:val="1051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>I-2. Görsel / Plastik Sanatlar ve Görsel / Plastik Sanatlar Eğitimi Alanlarında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I.2.1. Sergiler</w:t>
                  </w:r>
                </w:p>
                <w:p w:rsidR="0062390C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I.2.1.1. Yurt dışında özgün yapıtlarından oluşan kişisel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</w:t>
                  </w:r>
                  <w:r w:rsidRPr="006D2CA1"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62390C" w:rsidRPr="006D2CA1" w:rsidRDefault="0062390C" w:rsidP="002911D6"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6D2CA1">
                    <w:rPr>
                      <w:sz w:val="22"/>
                      <w:szCs w:val="22"/>
                    </w:rPr>
                    <w:t xml:space="preserve"> I.2.1.2. Yurt içinde özgün yapıtlarından oluşan kişisel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>
                  <w:pPr>
                    <w:snapToGrid w:val="0"/>
                  </w:pPr>
                  <w:r w:rsidRPr="006D2CA1">
                    <w:rPr>
                      <w:sz w:val="22"/>
                      <w:szCs w:val="22"/>
                    </w:rPr>
                    <w:t xml:space="preserve"> </w:t>
                  </w:r>
                </w:p>
                <w:p w:rsidR="0062390C" w:rsidRDefault="0062390C" w:rsidP="0062390C">
                  <w:pPr>
                    <w:snapToGrid w:val="0"/>
                  </w:pPr>
                </w:p>
                <w:p w:rsidR="0062390C" w:rsidRPr="006D2CA1" w:rsidRDefault="0062390C" w:rsidP="0062390C">
                  <w:pPr>
                    <w:snapToGrid w:val="0"/>
                  </w:pPr>
                </w:p>
              </w:tc>
            </w:tr>
            <w:tr w:rsidR="0062390C" w:rsidRPr="006D2CA1" w:rsidTr="002911D6">
              <w:trPr>
                <w:trHeight w:val="135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I.2.1.3. Özgün yapıtlarının seçici kurulları olan uluslararası sanat etkinliklerinde 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>(Bienal, Trienal vb.) sergilenmesi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349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I.2.1.4. Özgün yapıtlarının seçici kurulları olan ulusal sanat etkinliklerinde (Bienal, Trienal vb.) sergilenmesi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209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I.2.1.5. Yurt dışında özgün yapıtlarının yer aldığı karma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(15), (16)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180"/>
              </w:trPr>
              <w:tc>
                <w:tcPr>
                  <w:tcW w:w="9503" w:type="dxa"/>
                  <w:tcBorders>
                    <w:bottom w:val="nil"/>
                  </w:tcBorders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I.2.1.6. Yurt içinde özgün yapıtlarının yer aldığı karma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(15), (16)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hideMark/>
                </w:tcPr>
                <w:p w:rsidR="0062390C" w:rsidRPr="006D2CA1" w:rsidRDefault="0062390C" w:rsidP="0062390C"/>
              </w:tc>
            </w:tr>
            <w:tr w:rsidR="0062390C" w:rsidRPr="006D2CA1" w:rsidTr="009A5600">
              <w:trPr>
                <w:trHeight w:val="171"/>
              </w:trPr>
              <w:tc>
                <w:tcPr>
                  <w:tcW w:w="9503" w:type="dxa"/>
                  <w:tcBorders>
                    <w:bottom w:val="nil"/>
                  </w:tcBorders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I.2.1.7. Elektronik ortamda, özgün yapıtlarından oluşan kişisel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hideMark/>
                </w:tcPr>
                <w:p w:rsidR="0062390C" w:rsidRPr="006D2CA1" w:rsidRDefault="0062390C" w:rsidP="0062390C"/>
              </w:tc>
            </w:tr>
            <w:tr w:rsidR="0062390C" w:rsidRPr="006D2CA1" w:rsidTr="009A5600">
              <w:trPr>
                <w:trHeight w:val="180"/>
              </w:trPr>
              <w:tc>
                <w:tcPr>
                  <w:tcW w:w="9503" w:type="dxa"/>
                  <w:tcBorders>
                    <w:top w:val="nil"/>
                    <w:bottom w:val="nil"/>
                  </w:tcBorders>
                  <w:hideMark/>
                </w:tcPr>
                <w:p w:rsidR="00C561D9" w:rsidRPr="00C561D9" w:rsidRDefault="0062390C" w:rsidP="002911D6">
                  <w:pPr>
                    <w:rPr>
                      <w:vertAlign w:val="superscript"/>
                    </w:rPr>
                  </w:pPr>
                  <w:r w:rsidRPr="006D2CA1">
                    <w:rPr>
                      <w:sz w:val="22"/>
                      <w:szCs w:val="22"/>
                    </w:rPr>
                    <w:t xml:space="preserve">        I.2.1.8. Elektronik ortamda, özgün yapıtlarının yer aldığı karma sergi</w:t>
                  </w:r>
                  <w:r w:rsidRPr="006D2CA1">
                    <w:rPr>
                      <w:sz w:val="22"/>
                      <w:szCs w:val="22"/>
                      <w:vertAlign w:val="superscript"/>
                    </w:rPr>
                    <w:t>(14), (15), (16)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  <w:hideMark/>
                </w:tcPr>
                <w:p w:rsidR="0062390C" w:rsidRPr="006D2CA1" w:rsidRDefault="0062390C" w:rsidP="0062390C"/>
              </w:tc>
            </w:tr>
            <w:tr w:rsidR="0062390C" w:rsidRPr="006D2CA1" w:rsidTr="009A5600">
              <w:trPr>
                <w:trHeight w:val="135"/>
              </w:trPr>
              <w:tc>
                <w:tcPr>
                  <w:tcW w:w="9503" w:type="dxa"/>
                  <w:tcBorders>
                    <w:top w:val="nil"/>
                  </w:tcBorders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lastRenderedPageBreak/>
                    <w:t>I.2.2. Eserlerinin satın alınması koleksiyona alınması</w:t>
                  </w:r>
                </w:p>
                <w:p w:rsidR="0062390C" w:rsidRPr="006D2CA1" w:rsidRDefault="0062390C" w:rsidP="00CC2174">
                  <w:pPr>
                    <w:ind w:right="-250"/>
                  </w:pPr>
                  <w:r w:rsidRPr="006D2CA1">
                    <w:rPr>
                      <w:sz w:val="22"/>
                      <w:szCs w:val="22"/>
                    </w:rPr>
                    <w:t xml:space="preserve">        I.2.2.1. Eserlerinin yurt dışındaki müzeler veya müzele</w:t>
                  </w:r>
                  <w:r w:rsidR="0050078E">
                    <w:rPr>
                      <w:sz w:val="22"/>
                      <w:szCs w:val="22"/>
                    </w:rPr>
                    <w:t>re eşdeğer kurumlar tarafından satın</w:t>
                  </w:r>
                  <w:bookmarkStart w:id="0" w:name="_GoBack"/>
                  <w:bookmarkEnd w:id="0"/>
                  <w:r w:rsidRPr="006D2CA1">
                    <w:rPr>
                      <w:sz w:val="22"/>
                      <w:szCs w:val="22"/>
                    </w:rPr>
                    <w:t xml:space="preserve"> alınması/koleksiyona alınması 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hideMark/>
                </w:tcPr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416"/>
              </w:trPr>
              <w:tc>
                <w:tcPr>
                  <w:tcW w:w="9503" w:type="dxa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I.2.2.2. Eserlerinin yurt içindeki müzeler veya müzelere eşdeğer kurumlar tarafından satın alınması/koleksiyona alınması</w:t>
                  </w:r>
                </w:p>
              </w:tc>
              <w:tc>
                <w:tcPr>
                  <w:tcW w:w="1276" w:type="dxa"/>
                </w:tcPr>
                <w:p w:rsidR="0062390C" w:rsidRPr="006D2CA1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189"/>
              </w:trPr>
              <w:tc>
                <w:tcPr>
                  <w:tcW w:w="9503" w:type="dxa"/>
                  <w:shd w:val="clear" w:color="auto" w:fill="FFFFFF"/>
                  <w:hideMark/>
                </w:tcPr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I.2.3. Eserlerinin Yayını (Adayın kendi yazısı için kullandığı görselleri hariç)</w:t>
                  </w:r>
                </w:p>
                <w:p w:rsidR="0062390C" w:rsidRPr="006D2CA1" w:rsidRDefault="0062390C" w:rsidP="002911D6">
                  <w:r w:rsidRPr="006D2CA1">
                    <w:rPr>
                      <w:sz w:val="22"/>
                      <w:szCs w:val="22"/>
                    </w:rPr>
                    <w:t xml:space="preserve">        I.2.3.1. Yapıtlarının (kendi adıyla anılan şekil, tablo, resim vb. gibi yapıtları içerir) uluslararası ansiklopedi, kitap veya dergide yer alması (Duyuru ve reklam niteliğindeki yayınlar geçerli değildir.)</w:t>
                  </w:r>
                </w:p>
              </w:tc>
              <w:tc>
                <w:tcPr>
                  <w:tcW w:w="1276" w:type="dxa"/>
                  <w:hideMark/>
                </w:tcPr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908"/>
              </w:trPr>
              <w:tc>
                <w:tcPr>
                  <w:tcW w:w="9503" w:type="dxa"/>
                  <w:shd w:val="clear" w:color="auto" w:fill="FFFFFF"/>
                  <w:hideMark/>
                </w:tcPr>
                <w:p w:rsidR="0062390C" w:rsidRPr="006D2CA1" w:rsidRDefault="0062390C" w:rsidP="0062390C">
                  <w:pPr>
                    <w:jc w:val="both"/>
                  </w:pPr>
                  <w:r w:rsidRPr="006D2CA1">
                    <w:rPr>
                      <w:sz w:val="22"/>
                      <w:szCs w:val="22"/>
                    </w:rPr>
                    <w:t xml:space="preserve">        I.2.3.2. Yapıtlarının (kendi adıyla anılan şekil, tablo, resim vb. gibi yapıtları içerir) ulusal ansiklopedi, kitap veya dergide yer alması (Duyuru ve reklam niteliğindeki yayınlar geçerli değildir.)</w:t>
                  </w:r>
                </w:p>
              </w:tc>
              <w:tc>
                <w:tcPr>
                  <w:tcW w:w="1276" w:type="dxa"/>
                </w:tcPr>
                <w:p w:rsidR="0062390C" w:rsidRPr="006D2CA1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537"/>
              </w:trPr>
              <w:tc>
                <w:tcPr>
                  <w:tcW w:w="9503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62390C" w:rsidRPr="006D2CA1" w:rsidRDefault="0062390C" w:rsidP="0062390C">
                  <w:pPr>
                    <w:jc w:val="both"/>
                  </w:pPr>
                  <w:r w:rsidRPr="006D2CA1">
                    <w:rPr>
                      <w:sz w:val="22"/>
                      <w:szCs w:val="22"/>
                    </w:rPr>
                    <w:t xml:space="preserve">   I.2.4. Jüri üyeliği</w:t>
                  </w:r>
                </w:p>
                <w:p w:rsidR="0062390C" w:rsidRPr="006D2CA1" w:rsidRDefault="0062390C" w:rsidP="0062390C">
                  <w:pPr>
                    <w:jc w:val="both"/>
                  </w:pPr>
                  <w:r w:rsidRPr="006D2CA1">
                    <w:rPr>
                      <w:sz w:val="22"/>
                      <w:szCs w:val="22"/>
                    </w:rPr>
                    <w:t xml:space="preserve">        I.2.4.1. Uluslararası sanat etkinliklerinde jüri üyeliği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hideMark/>
                </w:tcPr>
                <w:p w:rsidR="0062390C" w:rsidRDefault="0062390C" w:rsidP="0062390C"/>
                <w:p w:rsidR="0062390C" w:rsidRPr="006D2CA1" w:rsidRDefault="0062390C" w:rsidP="0062390C"/>
              </w:tc>
            </w:tr>
            <w:tr w:rsidR="0062390C" w:rsidRPr="006D2CA1" w:rsidTr="002911D6">
              <w:trPr>
                <w:trHeight w:val="376"/>
              </w:trPr>
              <w:tc>
                <w:tcPr>
                  <w:tcW w:w="9503" w:type="dxa"/>
                  <w:tcBorders>
                    <w:bottom w:val="nil"/>
                  </w:tcBorders>
                  <w:shd w:val="clear" w:color="auto" w:fill="FFFFFF"/>
                  <w:hideMark/>
                </w:tcPr>
                <w:p w:rsidR="0062390C" w:rsidRDefault="0062390C" w:rsidP="0062390C">
                  <w:pPr>
                    <w:jc w:val="both"/>
                  </w:pPr>
                  <w:r w:rsidRPr="006D2CA1">
                    <w:rPr>
                      <w:sz w:val="22"/>
                      <w:szCs w:val="22"/>
                    </w:rPr>
                    <w:t xml:space="preserve">        I.2.4.2. Ulusal sanat etkinliklerinde jüri üyeliği</w:t>
                  </w:r>
                </w:p>
                <w:p w:rsidR="004B0E07" w:rsidRPr="006D2CA1" w:rsidRDefault="004B0E07" w:rsidP="0062390C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62390C" w:rsidRPr="006D2CA1" w:rsidRDefault="0062390C" w:rsidP="0062390C"/>
              </w:tc>
            </w:tr>
          </w:tbl>
          <w:p w:rsidR="0062390C" w:rsidRPr="005601FE" w:rsidRDefault="0062390C" w:rsidP="00B33446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D5239D" w:rsidRDefault="00D5239D" w:rsidP="00067735"/>
    <w:p w:rsidR="00D5239D" w:rsidRDefault="00D5239D" w:rsidP="00067735"/>
    <w:p w:rsidR="00067735" w:rsidRDefault="00067735" w:rsidP="00067735"/>
    <w:tbl>
      <w:tblPr>
        <w:tblW w:w="15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7"/>
        <w:gridCol w:w="1441"/>
        <w:gridCol w:w="1441"/>
        <w:gridCol w:w="1441"/>
        <w:gridCol w:w="1441"/>
      </w:tblGrid>
      <w:tr w:rsidR="00067735" w:rsidRPr="005601FE" w:rsidTr="00EF1E89">
        <w:trPr>
          <w:trHeight w:val="388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  <w:r w:rsidRPr="005601FE">
              <w:rPr>
                <w:b/>
                <w:sz w:val="22"/>
                <w:szCs w:val="22"/>
              </w:rPr>
              <w:t>J. MİMARİ TASARIM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5601FE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5601FE" w:rsidTr="00EF1E89">
        <w:trPr>
          <w:trHeight w:val="615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J.1. Proje Yayınları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J.1.1. Yürütücüsü olduğu özgün mimari projenin uluslararası kitapta / kitap bölümünde kendi ismiyle yayınlamış olması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38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J.1.2. Yürütücüsü olduğu özgün mimari projenin ulusal kitapta / kitap bölümünde kendi ismiyle yayınlamış olması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459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J.1.3. Yürütücüsü olduğu özgün mimari projenin uluslararası mesleki dergide kendi ismiyle yayınlanmış olması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509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J.1.4. Yürütücüsü olduğu özgün mimari projenin ulusal mesleki dergide kendi ismiyle yayınlamış olması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352"/>
        </w:trPr>
        <w:tc>
          <w:tcPr>
            <w:tcW w:w="9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J.2. Jüri Üyeliği</w:t>
            </w:r>
          </w:p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J.2.1. Uluslararası mimarlık yarışmasında Jüri Üyeliğinde bulunmak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5601FE" w:rsidRDefault="00067735" w:rsidP="00EF1E89"/>
        </w:tc>
      </w:tr>
      <w:tr w:rsidR="00067735" w:rsidRPr="005601FE" w:rsidTr="00EF1E89">
        <w:trPr>
          <w:trHeight w:val="827"/>
        </w:trPr>
        <w:tc>
          <w:tcPr>
            <w:tcW w:w="9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5601FE" w:rsidRDefault="00067735" w:rsidP="00EF1E89">
            <w:r w:rsidRPr="005601FE">
              <w:rPr>
                <w:sz w:val="22"/>
                <w:szCs w:val="22"/>
              </w:rPr>
              <w:t xml:space="preserve">        J.2.2. Geçerli yasa, yönetmelik ve esaslar çerçevesinde, ilgili kuruluşlar (Meslek Odaları, Yerel Yönetimler, Bakanlıklar vb.) tarafından düzenlenen mimari proje yarışmasında (öğrenci yarışmaları hariç) Jüri Üyeliğinde bulunmak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5601FE" w:rsidRDefault="00067735" w:rsidP="00EF1E89"/>
        </w:tc>
      </w:tr>
    </w:tbl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8C090D" w:rsidRDefault="008C090D" w:rsidP="00067735"/>
    <w:p w:rsidR="008C090D" w:rsidRDefault="008C090D" w:rsidP="00067735"/>
    <w:p w:rsidR="008C090D" w:rsidRDefault="008C090D" w:rsidP="00067735"/>
    <w:p w:rsidR="008C090D" w:rsidRDefault="008C090D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067735"/>
    <w:p w:rsidR="00067735" w:rsidRDefault="00067735" w:rsidP="004B0E07">
      <w:pPr>
        <w:jc w:val="center"/>
      </w:pPr>
    </w:p>
    <w:tbl>
      <w:tblPr>
        <w:tblW w:w="153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11"/>
        <w:gridCol w:w="1441"/>
        <w:gridCol w:w="1441"/>
        <w:gridCol w:w="1441"/>
        <w:gridCol w:w="1441"/>
      </w:tblGrid>
      <w:tr w:rsidR="00067735" w:rsidRPr="00CF4EFC" w:rsidTr="00EF1E89">
        <w:trPr>
          <w:trHeight w:val="38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67735" w:rsidRPr="00CF4EFC" w:rsidRDefault="00067735" w:rsidP="00EF1E89">
            <w:pPr>
              <w:snapToGrid w:val="0"/>
              <w:rPr>
                <w:b/>
              </w:rPr>
            </w:pPr>
            <w:r w:rsidRPr="00CF4EFC">
              <w:rPr>
                <w:b/>
                <w:sz w:val="22"/>
                <w:szCs w:val="22"/>
              </w:rPr>
              <w:t>K: İDARİ VE AKADEMİK GÖREVLER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CF4EFC" w:rsidRDefault="00067735" w:rsidP="00EF1E89">
            <w:pPr>
              <w:snapToGrid w:val="0"/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735" w:rsidRPr="00CF4EFC" w:rsidRDefault="00067735" w:rsidP="00EF1E89">
            <w:pPr>
              <w:snapToGrid w:val="0"/>
              <w:rPr>
                <w:b/>
              </w:rPr>
            </w:pPr>
          </w:p>
        </w:tc>
      </w:tr>
      <w:tr w:rsidR="00067735" w:rsidRPr="00CF4EFC" w:rsidTr="00EF1E89">
        <w:trPr>
          <w:trHeight w:val="615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CF4EFC" w:rsidRDefault="00067735" w:rsidP="00EF1E89">
            <w:pPr>
              <w:snapToGrid w:val="0"/>
              <w:ind w:right="-254"/>
              <w:rPr>
                <w:b/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 xml:space="preserve">Son beş yılda akademik ve idari birimlerde görev alanlar (birden fazla akademik ve idari görevi olanlar en yüksek puan üzerinden puan alırlar. Bu madde kapsamında alınan toplam puanların en çok 1/4'i </w:t>
            </w:r>
            <w:r w:rsidR="004B0E07">
              <w:rPr>
                <w:sz w:val="22"/>
                <w:szCs w:val="22"/>
              </w:rPr>
              <w:t xml:space="preserve"> A ve I kategorisi hariç </w:t>
            </w:r>
            <w:r w:rsidRPr="00CF4EFC">
              <w:rPr>
                <w:sz w:val="22"/>
                <w:szCs w:val="22"/>
              </w:rPr>
              <w:t>herhangi bir madde puanları yerine kullanılabilir)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12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K.1.Rektörlük yapmak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283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K.2 Dekanlık/Rektör Yardımcılığı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287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K.3. Enstitü, Meslek Yüksekokulu ve Yüksekokul Müdürlüğü ve Dekan Yardımcılığı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277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K.4. Senato/Fakülte/ Yüksekokul/Enstitü Yönetim Kurul Üyeliği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K.5. Merkez Müdürlüğü, Bölüm Başkanlığı, Enstitü Müdür Yardımcılığı, Yüksekokul Müdür Yardımcılığı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215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K.6. Bölüm Başkan Yardımcılığı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K.7. Anabilim Dalı Başkanlığı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067735" w:rsidP="00EF1E89">
            <w:pPr>
              <w:rPr>
                <w:shd w:val="clear" w:color="auto" w:fill="00FFFF"/>
              </w:rPr>
            </w:pPr>
            <w:r w:rsidRPr="00CF4EFC">
              <w:rPr>
                <w:sz w:val="22"/>
                <w:szCs w:val="22"/>
              </w:rPr>
              <w:t>K.8. Eğitim Koordinatörlüğü, Akademik Komisyon üyelikleri, Ameliyathane sorumluluğu ve eşdeğer benzeri görevleri yapmak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4D48BA" w:rsidP="004B0E07">
            <w:pPr>
              <w:rPr>
                <w:shd w:val="clear" w:color="auto" w:fill="00FFFF"/>
              </w:rPr>
            </w:pPr>
            <w:r>
              <w:rPr>
                <w:sz w:val="22"/>
                <w:szCs w:val="22"/>
              </w:rPr>
              <w:t>K.9</w:t>
            </w:r>
            <w:r w:rsidR="004B0E07">
              <w:rPr>
                <w:sz w:val="22"/>
                <w:szCs w:val="22"/>
              </w:rPr>
              <w:t xml:space="preserve">. Başhekimlik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67735" w:rsidRPr="00CF4EFC" w:rsidRDefault="004D48BA" w:rsidP="004B0E07">
            <w:pPr>
              <w:rPr>
                <w:shd w:val="clear" w:color="auto" w:fill="00FFFF"/>
              </w:rPr>
            </w:pPr>
            <w:r>
              <w:rPr>
                <w:sz w:val="22"/>
                <w:szCs w:val="22"/>
              </w:rPr>
              <w:t>K.10</w:t>
            </w:r>
            <w:r w:rsidR="00067735" w:rsidRPr="00CF4EFC">
              <w:rPr>
                <w:sz w:val="22"/>
                <w:szCs w:val="22"/>
              </w:rPr>
              <w:t xml:space="preserve">. Başhekim Yardımcılığı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735" w:rsidRPr="00CF4EFC" w:rsidRDefault="00067735" w:rsidP="00EF1E89"/>
        </w:tc>
      </w:tr>
      <w:tr w:rsidR="00067735" w:rsidRPr="00CF4EFC" w:rsidTr="00EF1E89">
        <w:trPr>
          <w:trHeight w:val="352"/>
        </w:trPr>
        <w:tc>
          <w:tcPr>
            <w:tcW w:w="9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735" w:rsidRPr="00CF4EFC" w:rsidRDefault="004D48BA" w:rsidP="00EF1E89">
            <w:r>
              <w:rPr>
                <w:sz w:val="22"/>
                <w:szCs w:val="22"/>
              </w:rPr>
              <w:t>K.11</w:t>
            </w:r>
            <w:r w:rsidR="00067735" w:rsidRPr="00CF4EFC">
              <w:rPr>
                <w:sz w:val="22"/>
                <w:szCs w:val="22"/>
              </w:rPr>
              <w:t>. TÜBİTAK'ta görevlendirmelerde bulunmak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CF4EFC" w:rsidRDefault="00067735" w:rsidP="00EF1E89"/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35" w:rsidRPr="00CF4EFC" w:rsidRDefault="00067735" w:rsidP="00EF1E89"/>
        </w:tc>
      </w:tr>
    </w:tbl>
    <w:p w:rsidR="00067735" w:rsidRDefault="00067735" w:rsidP="00067735">
      <w:pPr>
        <w:spacing w:line="360" w:lineRule="auto"/>
        <w:ind w:firstLine="708"/>
        <w:rPr>
          <w:sz w:val="22"/>
          <w:szCs w:val="22"/>
        </w:rPr>
      </w:pPr>
    </w:p>
    <w:p w:rsidR="00067735" w:rsidRDefault="00067735" w:rsidP="00067735">
      <w:pPr>
        <w:spacing w:line="360" w:lineRule="auto"/>
        <w:ind w:firstLine="708"/>
        <w:rPr>
          <w:sz w:val="22"/>
          <w:szCs w:val="22"/>
        </w:rPr>
      </w:pPr>
    </w:p>
    <w:p w:rsidR="00067735" w:rsidRDefault="00067735" w:rsidP="00067735">
      <w:pPr>
        <w:spacing w:line="360" w:lineRule="auto"/>
        <w:ind w:firstLine="708"/>
        <w:rPr>
          <w:sz w:val="22"/>
          <w:szCs w:val="22"/>
        </w:rPr>
      </w:pPr>
    </w:p>
    <w:p w:rsidR="00067735" w:rsidRDefault="00067735" w:rsidP="00067735">
      <w:pPr>
        <w:pStyle w:val="ListeParagraf"/>
        <w:ind w:left="426"/>
        <w:jc w:val="both"/>
        <w:rPr>
          <w:sz w:val="22"/>
          <w:szCs w:val="22"/>
        </w:rPr>
      </w:pPr>
    </w:p>
    <w:p w:rsidR="002E667D" w:rsidRPr="005601FE" w:rsidRDefault="002E667D" w:rsidP="00BA5421">
      <w:pPr>
        <w:jc w:val="center"/>
        <w:rPr>
          <w:color w:val="000000"/>
          <w:sz w:val="20"/>
          <w:szCs w:val="20"/>
        </w:rPr>
      </w:pPr>
    </w:p>
    <w:sectPr w:rsidR="002E667D" w:rsidRPr="005601FE" w:rsidSect="00E70B82">
      <w:headerReference w:type="default" r:id="rId8"/>
      <w:footerReference w:type="default" r:id="rId9"/>
      <w:pgSz w:w="16838" w:h="11906" w:orient="landscape"/>
      <w:pgMar w:top="1417" w:right="851" w:bottom="99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88" w:rsidRDefault="00B15088" w:rsidP="00067735">
      <w:r>
        <w:separator/>
      </w:r>
    </w:p>
  </w:endnote>
  <w:endnote w:type="continuationSeparator" w:id="0">
    <w:p w:rsidR="00B15088" w:rsidRDefault="00B15088" w:rsidP="0006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3239"/>
      <w:docPartObj>
        <w:docPartGallery w:val="Page Numbers (Bottom of Page)"/>
        <w:docPartUnique/>
      </w:docPartObj>
    </w:sdtPr>
    <w:sdtEndPr/>
    <w:sdtContent>
      <w:p w:rsidR="002911D6" w:rsidRDefault="00EC1FC4">
        <w:pPr>
          <w:pStyle w:val="Altbilgi"/>
          <w:jc w:val="center"/>
        </w:pPr>
        <w:r>
          <w:fldChar w:fldCharType="begin"/>
        </w:r>
        <w:r w:rsidR="002911D6">
          <w:instrText>PAGE   \* MERGEFORMAT</w:instrText>
        </w:r>
        <w:r>
          <w:fldChar w:fldCharType="separate"/>
        </w:r>
        <w:r w:rsidR="00CC2174">
          <w:rPr>
            <w:noProof/>
          </w:rPr>
          <w:t>1</w:t>
        </w:r>
        <w:r>
          <w:fldChar w:fldCharType="end"/>
        </w:r>
      </w:p>
    </w:sdtContent>
  </w:sdt>
  <w:p w:rsidR="002911D6" w:rsidRDefault="00291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88" w:rsidRDefault="00B15088" w:rsidP="00067735">
      <w:r>
        <w:separator/>
      </w:r>
    </w:p>
  </w:footnote>
  <w:footnote w:type="continuationSeparator" w:id="0">
    <w:p w:rsidR="00B15088" w:rsidRDefault="00B15088" w:rsidP="0006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6" w:rsidRDefault="002911D6">
    <w:pPr>
      <w:pStyle w:val="stbilgi"/>
      <w:jc w:val="center"/>
    </w:pPr>
  </w:p>
  <w:p w:rsidR="002911D6" w:rsidRDefault="002911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-"/>
      <w:lvlJc w:val="left"/>
      <w:pPr>
        <w:ind w:left="360" w:hanging="360"/>
      </w:pPr>
    </w:lvl>
  </w:abstractNum>
  <w:abstractNum w:abstractNumId="1" w15:restartNumberingAfterBreak="0">
    <w:nsid w:val="084A1E4E"/>
    <w:multiLevelType w:val="hybridMultilevel"/>
    <w:tmpl w:val="CB228292"/>
    <w:lvl w:ilvl="0" w:tplc="8F96CEB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515A91"/>
    <w:multiLevelType w:val="hybridMultilevel"/>
    <w:tmpl w:val="CB228292"/>
    <w:lvl w:ilvl="0" w:tplc="8F96CEB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6820F1"/>
    <w:multiLevelType w:val="hybridMultilevel"/>
    <w:tmpl w:val="D74E4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3517"/>
    <w:multiLevelType w:val="hybridMultilevel"/>
    <w:tmpl w:val="D74E4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ABD"/>
    <w:multiLevelType w:val="hybridMultilevel"/>
    <w:tmpl w:val="58565630"/>
    <w:lvl w:ilvl="0" w:tplc="41302AD4">
      <w:start w:val="1"/>
      <w:numFmt w:val="decimal"/>
      <w:lvlText w:val="(%1)"/>
      <w:lvlJc w:val="left"/>
      <w:pPr>
        <w:ind w:left="4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084BC9"/>
    <w:multiLevelType w:val="hybridMultilevel"/>
    <w:tmpl w:val="FD9AB464"/>
    <w:lvl w:ilvl="0" w:tplc="4DFACAB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3" w:hanging="360"/>
      </w:pPr>
    </w:lvl>
    <w:lvl w:ilvl="2" w:tplc="041F001B" w:tentative="1">
      <w:start w:val="1"/>
      <w:numFmt w:val="lowerRoman"/>
      <w:lvlText w:val="%3."/>
      <w:lvlJc w:val="right"/>
      <w:pPr>
        <w:ind w:left="2943" w:hanging="180"/>
      </w:pPr>
    </w:lvl>
    <w:lvl w:ilvl="3" w:tplc="041F000F" w:tentative="1">
      <w:start w:val="1"/>
      <w:numFmt w:val="decimal"/>
      <w:lvlText w:val="%4."/>
      <w:lvlJc w:val="left"/>
      <w:pPr>
        <w:ind w:left="3663" w:hanging="360"/>
      </w:pPr>
    </w:lvl>
    <w:lvl w:ilvl="4" w:tplc="041F0019" w:tentative="1">
      <w:start w:val="1"/>
      <w:numFmt w:val="lowerLetter"/>
      <w:lvlText w:val="%5."/>
      <w:lvlJc w:val="left"/>
      <w:pPr>
        <w:ind w:left="4383" w:hanging="360"/>
      </w:pPr>
    </w:lvl>
    <w:lvl w:ilvl="5" w:tplc="041F001B" w:tentative="1">
      <w:start w:val="1"/>
      <w:numFmt w:val="lowerRoman"/>
      <w:lvlText w:val="%6."/>
      <w:lvlJc w:val="right"/>
      <w:pPr>
        <w:ind w:left="5103" w:hanging="180"/>
      </w:pPr>
    </w:lvl>
    <w:lvl w:ilvl="6" w:tplc="041F000F" w:tentative="1">
      <w:start w:val="1"/>
      <w:numFmt w:val="decimal"/>
      <w:lvlText w:val="%7."/>
      <w:lvlJc w:val="left"/>
      <w:pPr>
        <w:ind w:left="5823" w:hanging="360"/>
      </w:pPr>
    </w:lvl>
    <w:lvl w:ilvl="7" w:tplc="041F0019" w:tentative="1">
      <w:start w:val="1"/>
      <w:numFmt w:val="lowerLetter"/>
      <w:lvlText w:val="%8."/>
      <w:lvlJc w:val="left"/>
      <w:pPr>
        <w:ind w:left="6543" w:hanging="360"/>
      </w:pPr>
    </w:lvl>
    <w:lvl w:ilvl="8" w:tplc="041F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70C32869"/>
    <w:multiLevelType w:val="hybridMultilevel"/>
    <w:tmpl w:val="A5E61C52"/>
    <w:lvl w:ilvl="0" w:tplc="70E69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01D88"/>
    <w:multiLevelType w:val="hybridMultilevel"/>
    <w:tmpl w:val="C00C2746"/>
    <w:lvl w:ilvl="0" w:tplc="101C4B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D"/>
    <w:rsid w:val="000212E2"/>
    <w:rsid w:val="00067735"/>
    <w:rsid w:val="00087BE4"/>
    <w:rsid w:val="000974AC"/>
    <w:rsid w:val="000D441F"/>
    <w:rsid w:val="000E64F1"/>
    <w:rsid w:val="001050D5"/>
    <w:rsid w:val="00144C4F"/>
    <w:rsid w:val="001E0D66"/>
    <w:rsid w:val="00200F34"/>
    <w:rsid w:val="0020335E"/>
    <w:rsid w:val="00207705"/>
    <w:rsid w:val="00285465"/>
    <w:rsid w:val="002911D6"/>
    <w:rsid w:val="002C6A10"/>
    <w:rsid w:val="002C711D"/>
    <w:rsid w:val="002E56BF"/>
    <w:rsid w:val="002E667D"/>
    <w:rsid w:val="0032439A"/>
    <w:rsid w:val="00371DAD"/>
    <w:rsid w:val="003B5FFC"/>
    <w:rsid w:val="003D19B2"/>
    <w:rsid w:val="003E11A9"/>
    <w:rsid w:val="00414A9E"/>
    <w:rsid w:val="00421E66"/>
    <w:rsid w:val="00422114"/>
    <w:rsid w:val="00444023"/>
    <w:rsid w:val="00447F5C"/>
    <w:rsid w:val="0045496C"/>
    <w:rsid w:val="00457C80"/>
    <w:rsid w:val="00473A46"/>
    <w:rsid w:val="004805E0"/>
    <w:rsid w:val="004A34C8"/>
    <w:rsid w:val="004B0E07"/>
    <w:rsid w:val="004B1E19"/>
    <w:rsid w:val="004B5FCB"/>
    <w:rsid w:val="004C4649"/>
    <w:rsid w:val="004D45FD"/>
    <w:rsid w:val="004D48BA"/>
    <w:rsid w:val="004E6D4C"/>
    <w:rsid w:val="0050078E"/>
    <w:rsid w:val="00523DC4"/>
    <w:rsid w:val="005601FE"/>
    <w:rsid w:val="005611DB"/>
    <w:rsid w:val="00574BB0"/>
    <w:rsid w:val="005A3DB0"/>
    <w:rsid w:val="005C07AF"/>
    <w:rsid w:val="005C1BAD"/>
    <w:rsid w:val="00614D83"/>
    <w:rsid w:val="0062390C"/>
    <w:rsid w:val="00645284"/>
    <w:rsid w:val="00653886"/>
    <w:rsid w:val="0068728D"/>
    <w:rsid w:val="006A0AB2"/>
    <w:rsid w:val="006E2CED"/>
    <w:rsid w:val="006F07E8"/>
    <w:rsid w:val="0072611D"/>
    <w:rsid w:val="007437EE"/>
    <w:rsid w:val="00744F93"/>
    <w:rsid w:val="00756C23"/>
    <w:rsid w:val="00790DE1"/>
    <w:rsid w:val="007A719C"/>
    <w:rsid w:val="007B56FF"/>
    <w:rsid w:val="007C49EF"/>
    <w:rsid w:val="007C4B49"/>
    <w:rsid w:val="007E3822"/>
    <w:rsid w:val="007F5ACE"/>
    <w:rsid w:val="00836AFE"/>
    <w:rsid w:val="00845B91"/>
    <w:rsid w:val="0085279B"/>
    <w:rsid w:val="0086113C"/>
    <w:rsid w:val="008C090D"/>
    <w:rsid w:val="008C3888"/>
    <w:rsid w:val="008C76D8"/>
    <w:rsid w:val="008D36C8"/>
    <w:rsid w:val="00902832"/>
    <w:rsid w:val="009406F7"/>
    <w:rsid w:val="00953246"/>
    <w:rsid w:val="00986F78"/>
    <w:rsid w:val="009A5600"/>
    <w:rsid w:val="009B1BE2"/>
    <w:rsid w:val="009C25E6"/>
    <w:rsid w:val="00A3146B"/>
    <w:rsid w:val="00A339D7"/>
    <w:rsid w:val="00AA0E63"/>
    <w:rsid w:val="00AA7C16"/>
    <w:rsid w:val="00AB6857"/>
    <w:rsid w:val="00AC4E69"/>
    <w:rsid w:val="00B108FF"/>
    <w:rsid w:val="00B11815"/>
    <w:rsid w:val="00B15088"/>
    <w:rsid w:val="00B33446"/>
    <w:rsid w:val="00B644CA"/>
    <w:rsid w:val="00B91976"/>
    <w:rsid w:val="00BA5421"/>
    <w:rsid w:val="00C168E3"/>
    <w:rsid w:val="00C22A04"/>
    <w:rsid w:val="00C561D9"/>
    <w:rsid w:val="00C607F5"/>
    <w:rsid w:val="00C9354D"/>
    <w:rsid w:val="00CC2174"/>
    <w:rsid w:val="00CD4535"/>
    <w:rsid w:val="00CD58D9"/>
    <w:rsid w:val="00CE1376"/>
    <w:rsid w:val="00CE2989"/>
    <w:rsid w:val="00CF0F4E"/>
    <w:rsid w:val="00D37B0F"/>
    <w:rsid w:val="00D5239D"/>
    <w:rsid w:val="00D62B80"/>
    <w:rsid w:val="00DF3117"/>
    <w:rsid w:val="00E1365F"/>
    <w:rsid w:val="00E16EC0"/>
    <w:rsid w:val="00E369E7"/>
    <w:rsid w:val="00E37E71"/>
    <w:rsid w:val="00E70B82"/>
    <w:rsid w:val="00E90592"/>
    <w:rsid w:val="00E962B8"/>
    <w:rsid w:val="00EA7C2C"/>
    <w:rsid w:val="00EC1FC4"/>
    <w:rsid w:val="00EE33FF"/>
    <w:rsid w:val="00EF1E89"/>
    <w:rsid w:val="00F17E42"/>
    <w:rsid w:val="00F53261"/>
    <w:rsid w:val="00F77315"/>
    <w:rsid w:val="00F81E83"/>
    <w:rsid w:val="00FD45FB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F194-C4A5-4D8F-8C49-2C16BB22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uiPriority w:val="99"/>
    <w:rsid w:val="002E66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uiPriority w:val="99"/>
    <w:rsid w:val="002E667D"/>
    <w:rPr>
      <w:rFonts w:ascii="Times New Roman" w:hAnsi="Times New Roman" w:cs="Times New Roman" w:hint="default"/>
    </w:rPr>
  </w:style>
  <w:style w:type="paragraph" w:styleId="NormalWeb">
    <w:name w:val="Normal (Web)"/>
    <w:basedOn w:val="Normal"/>
    <w:semiHidden/>
    <w:unhideWhenUsed/>
    <w:rsid w:val="00B644CA"/>
    <w:pPr>
      <w:spacing w:before="100" w:beforeAutospacing="1" w:after="100" w:afterAutospacing="1"/>
    </w:pPr>
    <w:rPr>
      <w:rFonts w:ascii="Verdana" w:hAnsi="Verdana"/>
      <w:sz w:val="17"/>
      <w:szCs w:val="17"/>
      <w:lang w:val="en-US" w:eastAsia="en-US"/>
    </w:rPr>
  </w:style>
  <w:style w:type="paragraph" w:styleId="DipnotMetni">
    <w:name w:val="footnote text"/>
    <w:basedOn w:val="Normal"/>
    <w:link w:val="DipnotMetniChar"/>
    <w:semiHidden/>
    <w:unhideWhenUsed/>
    <w:rsid w:val="00B644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644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644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44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semiHidden/>
    <w:unhideWhenUsed/>
    <w:rsid w:val="00B644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644C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il14nkKalnOrtadan">
    <w:name w:val="Stil 14 nk Kalın Ortadan"/>
    <w:basedOn w:val="Normal"/>
    <w:uiPriority w:val="99"/>
    <w:rsid w:val="00B644CA"/>
    <w:pPr>
      <w:ind w:firstLine="709"/>
      <w:jc w:val="center"/>
    </w:pPr>
    <w:rPr>
      <w:b/>
      <w:bCs/>
      <w:sz w:val="22"/>
      <w:szCs w:val="20"/>
    </w:rPr>
  </w:style>
  <w:style w:type="character" w:styleId="DipnotBavurusu">
    <w:name w:val="footnote reference"/>
    <w:semiHidden/>
    <w:unhideWhenUsed/>
    <w:rsid w:val="00B644CA"/>
    <w:rPr>
      <w:vertAlign w:val="superscript"/>
    </w:rPr>
  </w:style>
  <w:style w:type="character" w:styleId="Gl">
    <w:name w:val="Strong"/>
    <w:basedOn w:val="VarsaylanParagrafYazTipi"/>
    <w:uiPriority w:val="99"/>
    <w:qFormat/>
    <w:rsid w:val="00B644CA"/>
    <w:rPr>
      <w:b/>
      <w:bCs/>
    </w:rPr>
  </w:style>
  <w:style w:type="paragraph" w:styleId="ListeParagraf">
    <w:name w:val="List Paragraph"/>
    <w:basedOn w:val="Normal"/>
    <w:uiPriority w:val="34"/>
    <w:qFormat/>
    <w:rsid w:val="00F53261"/>
    <w:pPr>
      <w:ind w:left="720"/>
      <w:contextualSpacing/>
    </w:pPr>
  </w:style>
  <w:style w:type="table" w:styleId="TabloKlavuzu">
    <w:name w:val="Table Grid"/>
    <w:basedOn w:val="NormalTablo"/>
    <w:uiPriority w:val="39"/>
    <w:rsid w:val="0042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77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773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5BB1-2A88-4A2D-8012-72016E1C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Fef-Sos</cp:lastModifiedBy>
  <cp:revision>2</cp:revision>
  <cp:lastPrinted>2014-08-11T07:31:00Z</cp:lastPrinted>
  <dcterms:created xsi:type="dcterms:W3CDTF">2018-06-27T11:14:00Z</dcterms:created>
  <dcterms:modified xsi:type="dcterms:W3CDTF">2018-06-27T11:14:00Z</dcterms:modified>
</cp:coreProperties>
</file>